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561C" w14:textId="19AF9516" w:rsidR="00FF2C57" w:rsidRPr="008B67D8" w:rsidRDefault="00F3387E" w:rsidP="00A12E17">
      <w:pPr>
        <w:spacing w:after="0" w:line="240" w:lineRule="auto"/>
        <w:jc w:val="both"/>
        <w:rPr>
          <w:rFonts w:ascii="Times New Roman" w:hAnsi="Times New Roman" w:cs="Times New Roman"/>
          <w:color w:val="000000" w:themeColor="text1"/>
        </w:rPr>
      </w:pPr>
      <w:r w:rsidRPr="00D710D8">
        <w:rPr>
          <w:rFonts w:ascii="Times New Roman" w:hAnsi="Times New Roman" w:cs="Times New Roman"/>
          <w:color w:val="000000" w:themeColor="text1"/>
          <w:lang w:val="en"/>
        </w:rPr>
        <w:t xml:space="preserve">The design of bibliographic references is carried out in accordance with the international </w:t>
      </w:r>
      <w:r w:rsidRPr="00D710D8">
        <w:rPr>
          <w:rFonts w:ascii="Times New Roman" w:hAnsi="Times New Roman" w:cs="Times New Roman"/>
          <w:i/>
          <w:iCs/>
          <w:color w:val="000000" w:themeColor="text1"/>
          <w:lang w:val="en"/>
        </w:rPr>
        <w:t>Vancouver</w:t>
      </w:r>
      <w:r w:rsidRPr="00D710D8">
        <w:rPr>
          <w:rFonts w:ascii="Times New Roman" w:hAnsi="Times New Roman" w:cs="Times New Roman"/>
          <w:color w:val="000000" w:themeColor="text1"/>
          <w:lang w:val="en"/>
        </w:rPr>
        <w:t xml:space="preserve"> </w:t>
      </w:r>
      <w:r w:rsidR="008B67D8">
        <w:rPr>
          <w:rFonts w:ascii="Times New Roman" w:hAnsi="Times New Roman" w:cs="Times New Roman"/>
          <w:color w:val="000000" w:themeColor="text1"/>
        </w:rPr>
        <w:t>referencing style</w:t>
      </w:r>
      <w:r w:rsidRPr="00D710D8">
        <w:rPr>
          <w:rFonts w:ascii="Times New Roman" w:hAnsi="Times New Roman" w:cs="Times New Roman"/>
          <w:color w:val="000000" w:themeColor="text1"/>
          <w:lang w:val="en"/>
        </w:rPr>
        <w:t xml:space="preserve">. Sources are numbered and organized in the </w:t>
      </w:r>
      <w:r w:rsidR="000652DC">
        <w:rPr>
          <w:rFonts w:ascii="Times New Roman" w:hAnsi="Times New Roman" w:cs="Times New Roman"/>
          <w:color w:val="000000" w:themeColor="text1"/>
          <w:lang w:val="en"/>
        </w:rPr>
        <w:t>“References” section</w:t>
      </w:r>
      <w:r w:rsidRPr="00D710D8">
        <w:rPr>
          <w:rFonts w:ascii="Times New Roman" w:hAnsi="Times New Roman" w:cs="Times New Roman"/>
          <w:color w:val="000000" w:themeColor="text1"/>
          <w:lang w:val="en"/>
        </w:rPr>
        <w:t xml:space="preserve"> in the order they appear in the text. The names of the journals should be indicated in abbreviated form in the English-language </w:t>
      </w:r>
      <w:r w:rsidR="0032222E">
        <w:rPr>
          <w:rFonts w:ascii="Times New Roman" w:hAnsi="Times New Roman" w:cs="Times New Roman"/>
          <w:color w:val="000000" w:themeColor="text1"/>
          <w:lang w:val="en"/>
        </w:rPr>
        <w:t xml:space="preserve">references </w:t>
      </w:r>
      <w:r w:rsidRPr="00D710D8">
        <w:rPr>
          <w:rFonts w:ascii="Times New Roman" w:hAnsi="Times New Roman" w:cs="Times New Roman"/>
          <w:color w:val="000000" w:themeColor="text1"/>
          <w:lang w:val="en"/>
        </w:rPr>
        <w:t>list.</w:t>
      </w:r>
    </w:p>
    <w:p w14:paraId="1297F26E" w14:textId="77777777" w:rsidR="00D710D8" w:rsidRPr="008B67D8" w:rsidRDefault="00D710D8" w:rsidP="00A12E17">
      <w:pPr>
        <w:spacing w:after="0" w:line="240" w:lineRule="auto"/>
        <w:jc w:val="both"/>
        <w:rPr>
          <w:rFonts w:ascii="Times New Roman" w:hAnsi="Times New Roman" w:cs="Times New Roman"/>
          <w:color w:val="000000" w:themeColor="text1"/>
        </w:rPr>
      </w:pPr>
    </w:p>
    <w:p w14:paraId="19C5ABC9" w14:textId="05653BF3" w:rsidR="00A12E17" w:rsidRPr="008B67D8" w:rsidRDefault="00F3387E" w:rsidP="00A12E17">
      <w:pPr>
        <w:spacing w:after="0" w:line="240" w:lineRule="auto"/>
        <w:jc w:val="both"/>
        <w:rPr>
          <w:rFonts w:ascii="Times New Roman" w:hAnsi="Times New Roman" w:cs="Times New Roman"/>
          <w:color w:val="000000" w:themeColor="text1"/>
        </w:rPr>
      </w:pPr>
      <w:r w:rsidRPr="00D710D8">
        <w:rPr>
          <w:rFonts w:ascii="Times New Roman" w:hAnsi="Times New Roman" w:cs="Times New Roman"/>
          <w:color w:val="000000" w:themeColor="text1"/>
          <w:lang w:val="en"/>
        </w:rPr>
        <w:t xml:space="preserve">A list of abbreviations can be found at the link: </w:t>
      </w:r>
      <w:hyperlink r:id="rId6" w:history="1">
        <w:r w:rsidR="00436174" w:rsidRPr="00D710D8">
          <w:rPr>
            <w:rStyle w:val="a3"/>
            <w:rFonts w:ascii="Times New Roman" w:hAnsi="Times New Roman" w:cs="Times New Roman"/>
            <w:color w:val="000000" w:themeColor="text1"/>
            <w:u w:val="none"/>
            <w:lang w:val="en"/>
          </w:rPr>
          <w:t>https://www.ncbi.nlm.nih.gov/nlmcatalog/journals</w:t>
        </w:r>
      </w:hyperlink>
    </w:p>
    <w:p w14:paraId="5EC1E020" w14:textId="77777777" w:rsidR="00FF2C57" w:rsidRPr="008B67D8" w:rsidRDefault="00FF2C57" w:rsidP="00FF2C57">
      <w:pPr>
        <w:spacing w:after="0" w:line="240" w:lineRule="auto"/>
        <w:jc w:val="both"/>
        <w:rPr>
          <w:rFonts w:ascii="Times New Roman" w:hAnsi="Times New Roman" w:cs="Times New Roman"/>
          <w:color w:val="000000" w:themeColor="text1"/>
        </w:rPr>
      </w:pPr>
    </w:p>
    <w:p w14:paraId="5E425418" w14:textId="2CB8F50C" w:rsidR="00047281" w:rsidRPr="008B67D8" w:rsidRDefault="00F3387E" w:rsidP="00047281">
      <w:pPr>
        <w:spacing w:after="0" w:line="240" w:lineRule="auto"/>
        <w:ind w:left="360"/>
        <w:jc w:val="both"/>
        <w:rPr>
          <w:rFonts w:ascii="Times New Roman" w:hAnsi="Times New Roman" w:cs="Times New Roman"/>
          <w:color w:val="000000" w:themeColor="text1"/>
        </w:rPr>
      </w:pPr>
      <w:r w:rsidRPr="00D710D8">
        <w:rPr>
          <w:rFonts w:ascii="Times New Roman" w:hAnsi="Times New Roman" w:cs="Times New Roman"/>
          <w:color w:val="000000" w:themeColor="text1"/>
          <w:lang w:val="en"/>
        </w:rPr>
        <w:t>The following are subject to transliteration: initials and surnames of authors, publishers, names of periodicals (if there is no English name). The titles of publications, monographs, books DO NOT NEED to be transliterated.</w:t>
      </w:r>
    </w:p>
    <w:p w14:paraId="05410480" w14:textId="77777777" w:rsidR="00D710D8" w:rsidRPr="008B67D8" w:rsidRDefault="00D710D8" w:rsidP="00047281">
      <w:pPr>
        <w:spacing w:after="0" w:line="240" w:lineRule="auto"/>
        <w:ind w:left="360"/>
        <w:jc w:val="both"/>
        <w:rPr>
          <w:rFonts w:ascii="Times New Roman" w:hAnsi="Times New Roman" w:cs="Times New Roman"/>
          <w:color w:val="000000" w:themeColor="text1"/>
        </w:rPr>
      </w:pPr>
    </w:p>
    <w:p w14:paraId="196A85FE" w14:textId="77777777" w:rsidR="00D710D8" w:rsidRPr="008B67D8" w:rsidRDefault="00F3387E" w:rsidP="00D710D8">
      <w:pPr>
        <w:spacing w:after="0"/>
        <w:jc w:val="center"/>
        <w:rPr>
          <w:rFonts w:ascii="Times New Roman" w:hAnsi="Times New Roman" w:cs="Times New Roman"/>
          <w:b/>
          <w:bCs/>
          <w:color w:val="000000" w:themeColor="text1"/>
        </w:rPr>
      </w:pPr>
      <w:r w:rsidRPr="00D710D8">
        <w:rPr>
          <w:rFonts w:ascii="Times New Roman" w:hAnsi="Times New Roman" w:cs="Times New Roman"/>
          <w:b/>
          <w:bCs/>
          <w:color w:val="000000" w:themeColor="text1"/>
          <w:lang w:val="en"/>
        </w:rPr>
        <w:t>EXAMPLES</w:t>
      </w:r>
    </w:p>
    <w:p w14:paraId="26A310A1" w14:textId="41290F5C" w:rsidR="00D710D8" w:rsidRPr="005F09D1" w:rsidRDefault="00DE0CA7" w:rsidP="00D710D8">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lang w:val="en"/>
        </w:rPr>
        <w:t xml:space="preserve">OF </w:t>
      </w:r>
      <w:r w:rsidR="00F3387E" w:rsidRPr="00D710D8">
        <w:rPr>
          <w:rFonts w:ascii="Times New Roman" w:hAnsi="Times New Roman" w:cs="Times New Roman"/>
          <w:b/>
          <w:bCs/>
          <w:color w:val="000000" w:themeColor="text1"/>
          <w:lang w:val="en"/>
        </w:rPr>
        <w:t>THE BIBLIOGRAPHIC DESCRIPTION</w:t>
      </w:r>
      <w:r>
        <w:rPr>
          <w:rFonts w:ascii="Times New Roman" w:hAnsi="Times New Roman" w:cs="Times New Roman"/>
          <w:b/>
          <w:bCs/>
          <w:color w:val="000000" w:themeColor="text1"/>
          <w:lang w:val="en"/>
        </w:rPr>
        <w:t xml:space="preserve"> </w:t>
      </w:r>
      <w:r>
        <w:rPr>
          <w:rFonts w:ascii="Times New Roman" w:hAnsi="Times New Roman" w:cs="Times New Roman"/>
          <w:b/>
          <w:bCs/>
          <w:color w:val="000000" w:themeColor="text1"/>
        </w:rPr>
        <w:t>FORMATTING</w:t>
      </w:r>
    </w:p>
    <w:p w14:paraId="58C1C289" w14:textId="3B9079B0" w:rsidR="00D710D8" w:rsidRPr="008B67D8" w:rsidRDefault="00F3387E" w:rsidP="00D710D8">
      <w:pPr>
        <w:spacing w:after="0"/>
        <w:jc w:val="center"/>
        <w:rPr>
          <w:rFonts w:ascii="Times New Roman" w:hAnsi="Times New Roman" w:cs="Times New Roman"/>
          <w:b/>
          <w:bCs/>
          <w:color w:val="000000" w:themeColor="text1"/>
        </w:rPr>
      </w:pPr>
      <w:r w:rsidRPr="00D710D8">
        <w:rPr>
          <w:rFonts w:ascii="Times New Roman" w:hAnsi="Times New Roman" w:cs="Times New Roman"/>
          <w:b/>
          <w:bCs/>
          <w:color w:val="000000" w:themeColor="text1"/>
          <w:lang w:val="en"/>
        </w:rPr>
        <w:t xml:space="preserve">IN THE </w:t>
      </w:r>
      <w:r w:rsidR="00DE0CA7">
        <w:rPr>
          <w:rFonts w:ascii="Times New Roman" w:hAnsi="Times New Roman" w:cs="Times New Roman"/>
          <w:b/>
          <w:bCs/>
          <w:color w:val="000000" w:themeColor="text1"/>
          <w:lang w:val="en"/>
        </w:rPr>
        <w:t>REFERENCES</w:t>
      </w:r>
      <w:r w:rsidRPr="00D710D8">
        <w:rPr>
          <w:rFonts w:ascii="Times New Roman" w:hAnsi="Times New Roman" w:cs="Times New Roman"/>
          <w:b/>
          <w:bCs/>
          <w:color w:val="000000" w:themeColor="text1"/>
          <w:lang w:val="en"/>
        </w:rPr>
        <w:t xml:space="preserve"> </w:t>
      </w:r>
      <w:r w:rsidR="00DE0CA7">
        <w:rPr>
          <w:rFonts w:ascii="Times New Roman" w:hAnsi="Times New Roman" w:cs="Times New Roman"/>
          <w:b/>
          <w:bCs/>
          <w:color w:val="000000" w:themeColor="text1"/>
          <w:lang w:val="en"/>
        </w:rPr>
        <w:t>SECTION OF</w:t>
      </w:r>
      <w:r w:rsidRPr="00D710D8">
        <w:rPr>
          <w:rFonts w:ascii="Times New Roman" w:hAnsi="Times New Roman" w:cs="Times New Roman"/>
          <w:b/>
          <w:bCs/>
          <w:color w:val="000000" w:themeColor="text1"/>
          <w:lang w:val="en"/>
        </w:rPr>
        <w:t xml:space="preserve"> THE SCIENTIFIC ARTICLE</w:t>
      </w:r>
    </w:p>
    <w:p w14:paraId="06A1320C" w14:textId="251D02F7" w:rsidR="000F1096" w:rsidRPr="00DE0CA7" w:rsidRDefault="00DE0CA7" w:rsidP="00D710D8">
      <w:pPr>
        <w:spacing w:after="120"/>
        <w:jc w:val="center"/>
        <w:rPr>
          <w:rFonts w:ascii="Times New Roman" w:hAnsi="Times New Roman" w:cs="Times New Roman"/>
          <w:color w:val="000000" w:themeColor="text1"/>
        </w:rPr>
      </w:pPr>
      <w:r>
        <w:rPr>
          <w:rFonts w:ascii="Times New Roman" w:hAnsi="Times New Roman" w:cs="Times New Roman"/>
          <w:b/>
          <w:bCs/>
          <w:color w:val="000000" w:themeColor="text1"/>
          <w:lang w:val="en"/>
        </w:rPr>
        <w:t>in accordance</w:t>
      </w:r>
      <w:r w:rsidR="00F3387E" w:rsidRPr="00D710D8">
        <w:rPr>
          <w:rFonts w:ascii="Times New Roman" w:hAnsi="Times New Roman" w:cs="Times New Roman"/>
          <w:b/>
          <w:bCs/>
          <w:color w:val="000000" w:themeColor="text1"/>
          <w:lang w:val="en"/>
        </w:rPr>
        <w:t xml:space="preserve"> </w:t>
      </w:r>
      <w:r>
        <w:rPr>
          <w:rFonts w:ascii="Times New Roman" w:hAnsi="Times New Roman" w:cs="Times New Roman"/>
          <w:b/>
          <w:bCs/>
          <w:color w:val="000000" w:themeColor="text1"/>
          <w:lang w:val="en"/>
        </w:rPr>
        <w:t>with</w:t>
      </w:r>
      <w:r w:rsidR="00F3387E" w:rsidRPr="00D710D8">
        <w:rPr>
          <w:rFonts w:ascii="Times New Roman" w:hAnsi="Times New Roman" w:cs="Times New Roman"/>
          <w:b/>
          <w:bCs/>
          <w:color w:val="000000" w:themeColor="text1"/>
          <w:lang w:val="en"/>
        </w:rPr>
        <w:t xml:space="preserve"> the Vancouver style</w:t>
      </w:r>
    </w:p>
    <w:tbl>
      <w:tblPr>
        <w:tblStyle w:val="10"/>
        <w:tblW w:w="9918" w:type="dxa"/>
        <w:tblLayout w:type="fixed"/>
        <w:tblCellMar>
          <w:left w:w="57" w:type="dxa"/>
          <w:right w:w="57" w:type="dxa"/>
        </w:tblCellMar>
        <w:tblLook w:val="04A0" w:firstRow="1" w:lastRow="0" w:firstColumn="1" w:lastColumn="0" w:noHBand="0" w:noVBand="1"/>
      </w:tblPr>
      <w:tblGrid>
        <w:gridCol w:w="421"/>
        <w:gridCol w:w="1842"/>
        <w:gridCol w:w="7655"/>
      </w:tblGrid>
      <w:tr w:rsidR="00EE7917" w14:paraId="196BE18F" w14:textId="77777777" w:rsidTr="00EE791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21" w:type="dxa"/>
            <w:tcBorders>
              <w:right w:val="single" w:sz="4" w:space="0" w:color="AEAAAA" w:themeColor="background2" w:themeShade="BF"/>
            </w:tcBorders>
            <w:vAlign w:val="center"/>
            <w:hideMark/>
          </w:tcPr>
          <w:p w14:paraId="7109AE2E" w14:textId="4305D815" w:rsidR="004747D7" w:rsidRPr="00DE0CA7" w:rsidRDefault="004747D7" w:rsidP="004747D7">
            <w:pPr>
              <w:spacing w:after="160" w:line="259" w:lineRule="auto"/>
              <w:jc w:val="center"/>
              <w:rPr>
                <w:rFonts w:ascii="Times New Roman" w:hAnsi="Times New Roman" w:cs="Times New Roman"/>
                <w:color w:val="000000" w:themeColor="text1"/>
                <w:sz w:val="24"/>
                <w:szCs w:val="24"/>
              </w:rPr>
            </w:pPr>
          </w:p>
        </w:tc>
        <w:tc>
          <w:tcPr>
            <w:tcW w:w="1842" w:type="dxa"/>
            <w:tcBorders>
              <w:left w:val="single" w:sz="4" w:space="0" w:color="AEAAAA" w:themeColor="background2" w:themeShade="BF"/>
            </w:tcBorders>
            <w:vAlign w:val="center"/>
          </w:tcPr>
          <w:p w14:paraId="3D039ACF" w14:textId="3D54162B" w:rsidR="004747D7" w:rsidRPr="00D710D8" w:rsidRDefault="00D710D8" w:rsidP="009F3FC7">
            <w:pPr>
              <w:spacing w:after="8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pacing w:val="-8"/>
                <w:sz w:val="24"/>
                <w:szCs w:val="24"/>
                <w:lang w:val="ru-RU"/>
              </w:rPr>
            </w:pPr>
            <w:r w:rsidRPr="00D710D8">
              <w:rPr>
                <w:rFonts w:ascii="Times New Roman" w:hAnsi="Times New Roman" w:cs="Times New Roman"/>
                <w:color w:val="000000" w:themeColor="text1"/>
                <w:spacing w:val="-8"/>
                <w:sz w:val="24"/>
                <w:szCs w:val="24"/>
                <w:lang w:val="en"/>
              </w:rPr>
              <w:t>Source characteristic</w:t>
            </w:r>
          </w:p>
        </w:tc>
        <w:tc>
          <w:tcPr>
            <w:tcW w:w="7655" w:type="dxa"/>
            <w:vAlign w:val="center"/>
            <w:hideMark/>
          </w:tcPr>
          <w:p w14:paraId="1B6C00EA" w14:textId="1E63C918" w:rsidR="004747D7" w:rsidRPr="00D710D8" w:rsidRDefault="002A53FB" w:rsidP="009F3FC7">
            <w:pPr>
              <w:spacing w:after="8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Formatting e</w:t>
            </w:r>
            <w:r w:rsidR="00F3387E" w:rsidRPr="00D710D8">
              <w:rPr>
                <w:rFonts w:ascii="Times New Roman" w:hAnsi="Times New Roman" w:cs="Times New Roman"/>
                <w:color w:val="000000" w:themeColor="text1"/>
                <w:sz w:val="24"/>
                <w:szCs w:val="24"/>
                <w:lang w:val="en"/>
              </w:rPr>
              <w:t>xample</w:t>
            </w:r>
          </w:p>
        </w:tc>
      </w:tr>
      <w:tr w:rsidR="00EE7917" w14:paraId="4F465BCA" w14:textId="77777777" w:rsidTr="00EE79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cBorders>
              <w:right w:val="single" w:sz="4" w:space="0" w:color="AEAAAA" w:themeColor="background2" w:themeShade="BF"/>
            </w:tcBorders>
            <w:textDirection w:val="btLr"/>
            <w:vAlign w:val="center"/>
            <w:hideMark/>
          </w:tcPr>
          <w:p w14:paraId="29BB84DC" w14:textId="3C44C2D5" w:rsidR="004747D7" w:rsidRPr="00D710D8" w:rsidRDefault="00F3387E" w:rsidP="00834877">
            <w:pPr>
              <w:spacing w:after="160" w:line="259" w:lineRule="auto"/>
              <w:ind w:left="113" w:right="113"/>
              <w:jc w:val="center"/>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Books</w:t>
            </w:r>
          </w:p>
          <w:p w14:paraId="02BDDBD1" w14:textId="3A42A11C" w:rsidR="004747D7" w:rsidRPr="00D710D8" w:rsidRDefault="004747D7" w:rsidP="00834877">
            <w:pPr>
              <w:spacing w:after="160" w:line="259" w:lineRule="auto"/>
              <w:ind w:left="113" w:right="113"/>
              <w:jc w:val="center"/>
              <w:rPr>
                <w:rFonts w:ascii="Times New Roman" w:hAnsi="Times New Roman" w:cs="Times New Roman"/>
                <w:color w:val="000000" w:themeColor="text1"/>
                <w:sz w:val="24"/>
                <w:szCs w:val="24"/>
                <w:lang w:val="ru-RU"/>
              </w:rPr>
            </w:pPr>
          </w:p>
        </w:tc>
        <w:tc>
          <w:tcPr>
            <w:tcW w:w="1842" w:type="dxa"/>
            <w:tcBorders>
              <w:left w:val="single" w:sz="4" w:space="0" w:color="AEAAAA" w:themeColor="background2" w:themeShade="BF"/>
            </w:tcBorders>
            <w:vAlign w:val="center"/>
          </w:tcPr>
          <w:p w14:paraId="4F67C03F" w14:textId="292B9573" w:rsidR="004747D7" w:rsidRPr="00D710D8" w:rsidRDefault="00F3387E" w:rsidP="00FE39EA">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ru-RU"/>
              </w:rPr>
            </w:pPr>
            <w:r w:rsidRPr="00D710D8">
              <w:rPr>
                <w:rFonts w:ascii="Times New Roman" w:hAnsi="Times New Roman" w:cs="Times New Roman"/>
                <w:b/>
                <w:bCs/>
                <w:color w:val="000000" w:themeColor="text1"/>
                <w:sz w:val="24"/>
                <w:szCs w:val="24"/>
                <w:lang w:val="en"/>
              </w:rPr>
              <w:t>One author</w:t>
            </w:r>
          </w:p>
        </w:tc>
        <w:tc>
          <w:tcPr>
            <w:tcW w:w="7655" w:type="dxa"/>
            <w:hideMark/>
          </w:tcPr>
          <w:p w14:paraId="1D4F5AE6" w14:textId="3F917858" w:rsidR="0057125E" w:rsidRPr="00D710D8" w:rsidRDefault="00F3387E" w:rsidP="0057125E">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ru-RU"/>
              </w:rPr>
            </w:pPr>
            <w:bookmarkStart w:id="0" w:name="_Hlk70074162"/>
            <w:r w:rsidRPr="00D710D8">
              <w:rPr>
                <w:rFonts w:ascii="Times New Roman" w:hAnsi="Times New Roman" w:cs="Times New Roman"/>
                <w:color w:val="000000" w:themeColor="text1"/>
                <w:sz w:val="24"/>
                <w:szCs w:val="24"/>
                <w:lang w:val="en"/>
              </w:rPr>
              <w:t>Surname Initials. Book title. Edition number*. Publishing city: Publisher; The year of publishing. Number of pages.</w:t>
            </w:r>
            <w:bookmarkEnd w:id="0"/>
          </w:p>
          <w:p w14:paraId="096E0B79" w14:textId="25C6AAE5" w:rsidR="004747D7" w:rsidRPr="008B67D8" w:rsidRDefault="00436174" w:rsidP="0057125E">
            <w:pPr>
              <w:pStyle w:val="a4"/>
              <w:numPr>
                <w:ilvl w:val="0"/>
                <w:numId w:val="34"/>
              </w:numPr>
              <w:spacing w:after="8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bookmarkStart w:id="1" w:name="_Hlk70074078"/>
            <w:proofErr w:type="spellStart"/>
            <w:r w:rsidRPr="00D710D8">
              <w:rPr>
                <w:rFonts w:ascii="Times New Roman" w:hAnsi="Times New Roman" w:cs="Times New Roman"/>
                <w:color w:val="000000" w:themeColor="text1"/>
                <w:sz w:val="24"/>
                <w:szCs w:val="24"/>
                <w:lang w:val="en"/>
              </w:rPr>
              <w:t>Syrotyuk</w:t>
            </w:r>
            <w:proofErr w:type="spellEnd"/>
            <w:r w:rsidRPr="00D710D8">
              <w:rPr>
                <w:rFonts w:ascii="Times New Roman" w:hAnsi="Times New Roman" w:cs="Times New Roman"/>
                <w:color w:val="000000" w:themeColor="text1"/>
                <w:sz w:val="24"/>
                <w:szCs w:val="24"/>
                <w:lang w:val="en"/>
              </w:rPr>
              <w:t xml:space="preserve"> VD. Physics. </w:t>
            </w:r>
            <w:r w:rsidR="0035092A">
              <w:rPr>
                <w:rFonts w:ascii="Times New Roman" w:hAnsi="Times New Roman" w:cs="Times New Roman"/>
                <w:color w:val="000000" w:themeColor="text1"/>
                <w:sz w:val="24"/>
                <w:szCs w:val="24"/>
                <w:lang w:val="en"/>
              </w:rPr>
              <w:t>Kyiv</w:t>
            </w:r>
            <w:r w:rsidRPr="00D710D8">
              <w:rPr>
                <w:rFonts w:ascii="Times New Roman" w:hAnsi="Times New Roman" w:cs="Times New Roman"/>
                <w:color w:val="000000" w:themeColor="text1"/>
                <w:sz w:val="24"/>
                <w:szCs w:val="24"/>
                <w:lang w:val="en"/>
              </w:rPr>
              <w:t xml:space="preserve">: </w:t>
            </w:r>
            <w:proofErr w:type="spellStart"/>
            <w:r w:rsidRPr="00D710D8">
              <w:rPr>
                <w:rFonts w:ascii="Times New Roman" w:hAnsi="Times New Roman" w:cs="Times New Roman"/>
                <w:color w:val="000000" w:themeColor="text1"/>
                <w:sz w:val="24"/>
                <w:szCs w:val="24"/>
                <w:lang w:val="en"/>
              </w:rPr>
              <w:t>Genesa</w:t>
            </w:r>
            <w:proofErr w:type="spellEnd"/>
            <w:r w:rsidRPr="00D710D8">
              <w:rPr>
                <w:rFonts w:ascii="Times New Roman" w:hAnsi="Times New Roman" w:cs="Times New Roman"/>
                <w:color w:val="000000" w:themeColor="text1"/>
                <w:sz w:val="24"/>
                <w:szCs w:val="24"/>
                <w:lang w:val="en"/>
              </w:rPr>
              <w:t>; 2015.</w:t>
            </w:r>
            <w:r w:rsidR="0092651E">
              <w:rPr>
                <w:rFonts w:ascii="Times New Roman" w:hAnsi="Times New Roman" w:cs="Times New Roman"/>
                <w:color w:val="000000" w:themeColor="text1"/>
                <w:sz w:val="24"/>
                <w:szCs w:val="24"/>
                <w:lang w:val="uk-UA"/>
              </w:rPr>
              <w:t xml:space="preserve"> </w:t>
            </w:r>
            <w:r w:rsidRPr="00D710D8">
              <w:rPr>
                <w:rFonts w:ascii="Times New Roman" w:hAnsi="Times New Roman" w:cs="Times New Roman"/>
                <w:color w:val="000000" w:themeColor="text1"/>
                <w:sz w:val="24"/>
                <w:szCs w:val="24"/>
                <w:lang w:val="en"/>
              </w:rPr>
              <w:t xml:space="preserve">240 </w:t>
            </w:r>
            <w:r w:rsidR="0080525E">
              <w:rPr>
                <w:rFonts w:ascii="Times New Roman" w:hAnsi="Times New Roman" w:cs="Times New Roman"/>
                <w:color w:val="000000" w:themeColor="text1"/>
                <w:sz w:val="24"/>
                <w:szCs w:val="24"/>
                <w:lang w:val="en"/>
              </w:rPr>
              <w:t>p</w:t>
            </w:r>
            <w:r w:rsidRPr="00D710D8">
              <w:rPr>
                <w:rFonts w:ascii="Times New Roman" w:hAnsi="Times New Roman" w:cs="Times New Roman"/>
                <w:color w:val="000000" w:themeColor="text1"/>
                <w:sz w:val="24"/>
                <w:szCs w:val="24"/>
                <w:lang w:val="en"/>
              </w:rPr>
              <w:t>.</w:t>
            </w:r>
          </w:p>
          <w:bookmarkEnd w:id="1"/>
          <w:p w14:paraId="25BB4060" w14:textId="65DEF203" w:rsidR="0057125E" w:rsidRPr="0080525E" w:rsidRDefault="00346255" w:rsidP="0057125E">
            <w:pPr>
              <w:pStyle w:val="a4"/>
              <w:numPr>
                <w:ilvl w:val="0"/>
                <w:numId w:val="34"/>
              </w:numPr>
              <w:spacing w:after="8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 xml:space="preserve">Nenashev </w:t>
            </w:r>
            <w:proofErr w:type="spellStart"/>
            <w:r w:rsidRPr="00D710D8">
              <w:rPr>
                <w:rFonts w:ascii="Times New Roman" w:hAnsi="Times New Roman" w:cs="Times New Roman"/>
                <w:color w:val="000000" w:themeColor="text1"/>
                <w:sz w:val="24"/>
                <w:szCs w:val="24"/>
                <w:lang w:val="en"/>
              </w:rPr>
              <w:t>ІY</w:t>
            </w:r>
            <w:r w:rsidR="0080525E">
              <w:rPr>
                <w:rFonts w:ascii="Times New Roman" w:hAnsi="Times New Roman" w:cs="Times New Roman"/>
                <w:color w:val="000000" w:themeColor="text1"/>
                <w:sz w:val="24"/>
                <w:szCs w:val="24"/>
                <w:lang w:val="en"/>
              </w:rPr>
              <w:t>u</w:t>
            </w:r>
            <w:proofErr w:type="spellEnd"/>
            <w:r w:rsidRPr="00D710D8">
              <w:rPr>
                <w:rFonts w:ascii="Times New Roman" w:hAnsi="Times New Roman" w:cs="Times New Roman"/>
                <w:color w:val="000000" w:themeColor="text1"/>
                <w:sz w:val="24"/>
                <w:szCs w:val="24"/>
                <w:lang w:val="en"/>
              </w:rPr>
              <w:t xml:space="preserve">. Physics. Express preparation. VNO-2012. 3rd ed., </w:t>
            </w:r>
            <w:r w:rsidR="0080525E">
              <w:rPr>
                <w:rFonts w:ascii="Times New Roman" w:hAnsi="Times New Roman" w:cs="Times New Roman"/>
                <w:color w:val="000000" w:themeColor="text1"/>
                <w:sz w:val="24"/>
                <w:szCs w:val="24"/>
                <w:lang w:val="en"/>
              </w:rPr>
              <w:t>r</w:t>
            </w:r>
            <w:r w:rsidRPr="00D710D8">
              <w:rPr>
                <w:rFonts w:ascii="Times New Roman" w:hAnsi="Times New Roman" w:cs="Times New Roman"/>
                <w:color w:val="000000" w:themeColor="text1"/>
                <w:sz w:val="24"/>
                <w:szCs w:val="24"/>
                <w:lang w:val="en"/>
              </w:rPr>
              <w:t xml:space="preserve">ev. and add. </w:t>
            </w:r>
            <w:r w:rsidR="0035092A">
              <w:rPr>
                <w:rFonts w:ascii="Times New Roman" w:hAnsi="Times New Roman" w:cs="Times New Roman"/>
                <w:color w:val="000000" w:themeColor="text1"/>
                <w:sz w:val="24"/>
                <w:szCs w:val="24"/>
                <w:lang w:val="en"/>
              </w:rPr>
              <w:t>Kyiv</w:t>
            </w:r>
            <w:r w:rsidRPr="00D710D8">
              <w:rPr>
                <w:rFonts w:ascii="Times New Roman" w:hAnsi="Times New Roman" w:cs="Times New Roman"/>
                <w:color w:val="000000" w:themeColor="text1"/>
                <w:sz w:val="24"/>
                <w:szCs w:val="24"/>
                <w:lang w:val="en"/>
              </w:rPr>
              <w:t xml:space="preserve">: </w:t>
            </w:r>
            <w:proofErr w:type="spellStart"/>
            <w:r w:rsidRPr="00D710D8">
              <w:rPr>
                <w:rFonts w:ascii="Times New Roman" w:hAnsi="Times New Roman" w:cs="Times New Roman"/>
                <w:color w:val="000000" w:themeColor="text1"/>
                <w:sz w:val="24"/>
                <w:szCs w:val="24"/>
                <w:lang w:val="en"/>
              </w:rPr>
              <w:t>Litera</w:t>
            </w:r>
            <w:proofErr w:type="spellEnd"/>
            <w:r w:rsidRPr="00D710D8">
              <w:rPr>
                <w:rFonts w:ascii="Times New Roman" w:hAnsi="Times New Roman" w:cs="Times New Roman"/>
                <w:color w:val="000000" w:themeColor="text1"/>
                <w:sz w:val="24"/>
                <w:szCs w:val="24"/>
                <w:lang w:val="en"/>
              </w:rPr>
              <w:t xml:space="preserve"> LTD; 2012.</w:t>
            </w:r>
            <w:r w:rsidR="0092651E">
              <w:rPr>
                <w:rFonts w:ascii="Times New Roman" w:hAnsi="Times New Roman" w:cs="Times New Roman"/>
                <w:color w:val="000000" w:themeColor="text1"/>
                <w:sz w:val="24"/>
                <w:szCs w:val="24"/>
                <w:lang w:val="uk-UA"/>
              </w:rPr>
              <w:t xml:space="preserve"> </w:t>
            </w:r>
            <w:r w:rsidRPr="00D710D8">
              <w:rPr>
                <w:rFonts w:ascii="Times New Roman" w:hAnsi="Times New Roman" w:cs="Times New Roman"/>
                <w:color w:val="000000" w:themeColor="text1"/>
                <w:sz w:val="24"/>
                <w:szCs w:val="24"/>
                <w:lang w:val="en"/>
              </w:rPr>
              <w:t>296 p.</w:t>
            </w:r>
          </w:p>
          <w:p w14:paraId="1532BA42" w14:textId="00088E36" w:rsidR="00346255" w:rsidRPr="00E6199C" w:rsidRDefault="00F3387E" w:rsidP="0057125E">
            <w:pPr>
              <w:pStyle w:val="a4"/>
              <w:numPr>
                <w:ilvl w:val="0"/>
                <w:numId w:val="34"/>
              </w:numPr>
              <w:spacing w:after="80"/>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bookmarkStart w:id="2" w:name="_Hlk70074231"/>
            <w:proofErr w:type="spellStart"/>
            <w:r w:rsidRPr="00E6199C">
              <w:rPr>
                <w:rFonts w:ascii="Times New Roman" w:hAnsi="Times New Roman" w:cs="Times New Roman"/>
                <w:color w:val="000000" w:themeColor="text1"/>
                <w:sz w:val="24"/>
                <w:szCs w:val="24"/>
                <w:lang w:val="en"/>
              </w:rPr>
              <w:t>Sirotyuk</w:t>
            </w:r>
            <w:proofErr w:type="spellEnd"/>
            <w:r w:rsidRPr="00E6199C">
              <w:rPr>
                <w:rFonts w:ascii="Times New Roman" w:hAnsi="Times New Roman" w:cs="Times New Roman"/>
                <w:color w:val="000000" w:themeColor="text1"/>
                <w:sz w:val="24"/>
                <w:szCs w:val="24"/>
                <w:lang w:val="en"/>
              </w:rPr>
              <w:t xml:space="preserve"> VD. Physics. Kyiv: </w:t>
            </w:r>
            <w:proofErr w:type="spellStart"/>
            <w:r w:rsidRPr="00E6199C">
              <w:rPr>
                <w:rFonts w:ascii="Times New Roman" w:hAnsi="Times New Roman" w:cs="Times New Roman"/>
                <w:color w:val="000000" w:themeColor="text1"/>
                <w:sz w:val="24"/>
                <w:szCs w:val="24"/>
                <w:lang w:val="en"/>
              </w:rPr>
              <w:t>Geneza</w:t>
            </w:r>
            <w:proofErr w:type="spellEnd"/>
            <w:r w:rsidRPr="00E6199C">
              <w:rPr>
                <w:rFonts w:ascii="Times New Roman" w:hAnsi="Times New Roman" w:cs="Times New Roman"/>
                <w:color w:val="000000" w:themeColor="text1"/>
                <w:sz w:val="24"/>
                <w:szCs w:val="24"/>
                <w:lang w:val="en"/>
              </w:rPr>
              <w:t>; 2015. 240 p.</w:t>
            </w:r>
          </w:p>
          <w:bookmarkEnd w:id="2"/>
          <w:p w14:paraId="70965AF9" w14:textId="77777777" w:rsidR="0057125E" w:rsidRPr="00D710D8" w:rsidRDefault="0057125E" w:rsidP="0057125E">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ru-RU"/>
              </w:rPr>
            </w:pPr>
          </w:p>
          <w:p w14:paraId="1F6DB85C" w14:textId="2DDDCF0B" w:rsidR="0057125E" w:rsidRPr="00D710D8" w:rsidRDefault="00E6199C" w:rsidP="0057125E">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 xml:space="preserve">*if not the first </w:t>
            </w:r>
            <w:bookmarkStart w:id="3" w:name="_GoBack"/>
            <w:bookmarkEnd w:id="3"/>
          </w:p>
        </w:tc>
      </w:tr>
      <w:tr w:rsidR="00EE7917" w14:paraId="4040CE79" w14:textId="77777777" w:rsidTr="00EE7917">
        <w:tc>
          <w:tcPr>
            <w:cnfStyle w:val="001000000000" w:firstRow="0" w:lastRow="0" w:firstColumn="1" w:lastColumn="0" w:oddVBand="0" w:evenVBand="0" w:oddHBand="0" w:evenHBand="0" w:firstRowFirstColumn="0" w:firstRowLastColumn="0" w:lastRowFirstColumn="0" w:lastRowLastColumn="0"/>
            <w:tcW w:w="421" w:type="dxa"/>
            <w:vMerge/>
            <w:tcBorders>
              <w:right w:val="single" w:sz="4" w:space="0" w:color="AEAAAA" w:themeColor="background2" w:themeShade="BF"/>
            </w:tcBorders>
            <w:vAlign w:val="center"/>
            <w:hideMark/>
          </w:tcPr>
          <w:p w14:paraId="593C4154" w14:textId="2B35FE97" w:rsidR="004747D7" w:rsidRPr="00D710D8" w:rsidRDefault="004747D7" w:rsidP="004747D7">
            <w:pPr>
              <w:spacing w:after="160" w:line="259" w:lineRule="auto"/>
              <w:jc w:val="center"/>
              <w:rPr>
                <w:rFonts w:ascii="Times New Roman" w:hAnsi="Times New Roman" w:cs="Times New Roman"/>
                <w:color w:val="000000" w:themeColor="text1"/>
                <w:sz w:val="24"/>
                <w:szCs w:val="24"/>
                <w:lang w:val="ru-RU"/>
              </w:rPr>
            </w:pPr>
          </w:p>
        </w:tc>
        <w:tc>
          <w:tcPr>
            <w:tcW w:w="1842" w:type="dxa"/>
            <w:tcBorders>
              <w:left w:val="single" w:sz="4" w:space="0" w:color="AEAAAA" w:themeColor="background2" w:themeShade="BF"/>
            </w:tcBorders>
            <w:vAlign w:val="center"/>
          </w:tcPr>
          <w:p w14:paraId="3C86F41A" w14:textId="2144E319" w:rsidR="00346255" w:rsidRPr="002A53FB" w:rsidRDefault="002A53FB" w:rsidP="00346255">
            <w:pPr>
              <w:spacing w:after="8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
              </w:rPr>
              <w:t>From t</w:t>
            </w:r>
            <w:r w:rsidR="00F3387E" w:rsidRPr="00D710D8">
              <w:rPr>
                <w:rFonts w:ascii="Times New Roman" w:hAnsi="Times New Roman" w:cs="Times New Roman"/>
                <w:b/>
                <w:bCs/>
                <w:color w:val="000000" w:themeColor="text1"/>
                <w:sz w:val="24"/>
                <w:szCs w:val="24"/>
                <w:lang w:val="en"/>
              </w:rPr>
              <w:t>wo to six authors</w:t>
            </w:r>
          </w:p>
        </w:tc>
        <w:tc>
          <w:tcPr>
            <w:tcW w:w="7655" w:type="dxa"/>
            <w:hideMark/>
          </w:tcPr>
          <w:p w14:paraId="0EE29D24" w14:textId="34F7404C" w:rsidR="00346255" w:rsidRPr="00D710D8" w:rsidRDefault="005E0D04" w:rsidP="00346255">
            <w:pPr>
              <w:tabs>
                <w:tab w:val="num" w:pos="720"/>
              </w:tabs>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ru-RU"/>
              </w:rPr>
            </w:pPr>
            <w:r w:rsidRPr="00D710D8">
              <w:rPr>
                <w:rFonts w:ascii="Times New Roman" w:hAnsi="Times New Roman" w:cs="Times New Roman"/>
                <w:color w:val="000000" w:themeColor="text1"/>
                <w:sz w:val="24"/>
                <w:szCs w:val="24"/>
                <w:lang w:val="en"/>
              </w:rPr>
              <w:t>Surname1 Initials1, Surname2 Initials2, Surname3 Initials3, Surname4 Initials4, Surname5 Initials5, Surname6 Initials6. Book title. Edition number*. Publishing city: Publisher; The year of publishing. Number of pages.</w:t>
            </w:r>
          </w:p>
          <w:p w14:paraId="34AEDB23" w14:textId="05D62F7A" w:rsidR="00E6199C" w:rsidRPr="008B67D8" w:rsidRDefault="00F3387E" w:rsidP="00B81944">
            <w:pPr>
              <w:numPr>
                <w:ilvl w:val="0"/>
                <w:numId w:val="2"/>
              </w:numPr>
              <w:tabs>
                <w:tab w:val="clear" w:pos="720"/>
                <w:tab w:val="num" w:pos="374"/>
                <w:tab w:val="num" w:pos="513"/>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6199C">
              <w:rPr>
                <w:rFonts w:ascii="Times New Roman" w:hAnsi="Times New Roman" w:cs="Times New Roman"/>
                <w:color w:val="000000" w:themeColor="text1"/>
                <w:sz w:val="24"/>
                <w:szCs w:val="24"/>
                <w:lang w:val="en"/>
              </w:rPr>
              <w:t>Gendenstein</w:t>
            </w:r>
            <w:proofErr w:type="spellEnd"/>
            <w:r w:rsidRPr="00E6199C">
              <w:rPr>
                <w:rFonts w:ascii="Times New Roman" w:hAnsi="Times New Roman" w:cs="Times New Roman"/>
                <w:color w:val="000000" w:themeColor="text1"/>
                <w:sz w:val="24"/>
                <w:szCs w:val="24"/>
                <w:lang w:val="en"/>
              </w:rPr>
              <w:t xml:space="preserve"> LE, Nenashev IU. </w:t>
            </w:r>
            <w:r w:rsidR="0092651E" w:rsidRPr="00E6199C">
              <w:rPr>
                <w:rFonts w:ascii="Times New Roman" w:hAnsi="Times New Roman" w:cs="Times New Roman"/>
                <w:color w:val="000000" w:themeColor="text1"/>
                <w:sz w:val="24"/>
                <w:szCs w:val="24"/>
                <w:lang w:val="en"/>
              </w:rPr>
              <w:t>P</w:t>
            </w:r>
            <w:r w:rsidRPr="00E6199C">
              <w:rPr>
                <w:rFonts w:ascii="Times New Roman" w:hAnsi="Times New Roman" w:cs="Times New Roman"/>
                <w:color w:val="000000" w:themeColor="text1"/>
                <w:sz w:val="24"/>
                <w:szCs w:val="24"/>
                <w:lang w:val="en"/>
              </w:rPr>
              <w:t>hysics. Textbook (standard level). Kharkov: Gymnasium; 2010.</w:t>
            </w:r>
            <w:r w:rsidR="0092651E"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272 p.</w:t>
            </w:r>
          </w:p>
          <w:p w14:paraId="036C2CF6" w14:textId="6CE220AC" w:rsidR="005E0D04" w:rsidRPr="00FA6A34" w:rsidRDefault="0080525E" w:rsidP="00B81944">
            <w:pPr>
              <w:numPr>
                <w:ilvl w:val="0"/>
                <w:numId w:val="2"/>
              </w:numPr>
              <w:tabs>
                <w:tab w:val="clear" w:pos="720"/>
                <w:tab w:val="num" w:pos="374"/>
                <w:tab w:val="num" w:pos="513"/>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uk-UA"/>
              </w:rPr>
            </w:pPr>
            <w:proofErr w:type="spellStart"/>
            <w:r w:rsidRPr="0080525E">
              <w:rPr>
                <w:rFonts w:ascii="Times New Roman" w:hAnsi="Times New Roman" w:cs="Times New Roman"/>
                <w:color w:val="000000" w:themeColor="text1"/>
                <w:sz w:val="24"/>
                <w:szCs w:val="24"/>
                <w:lang w:val="en"/>
              </w:rPr>
              <w:t>Serhyeyenkova</w:t>
            </w:r>
            <w:proofErr w:type="spellEnd"/>
            <w:r w:rsidR="00F3387E" w:rsidRPr="00FA6A34">
              <w:rPr>
                <w:rFonts w:ascii="Times New Roman" w:hAnsi="Times New Roman" w:cs="Times New Roman"/>
                <w:color w:val="000000" w:themeColor="text1"/>
                <w:sz w:val="24"/>
                <w:szCs w:val="24"/>
                <w:lang w:val="en"/>
              </w:rPr>
              <w:t xml:space="preserve"> OP, </w:t>
            </w:r>
            <w:proofErr w:type="spellStart"/>
            <w:r w:rsidR="00F3387E" w:rsidRPr="00FA6A34">
              <w:rPr>
                <w:rFonts w:ascii="Times New Roman" w:hAnsi="Times New Roman" w:cs="Times New Roman"/>
                <w:color w:val="000000" w:themeColor="text1"/>
                <w:sz w:val="24"/>
                <w:szCs w:val="24"/>
                <w:lang w:val="en"/>
              </w:rPr>
              <w:t>Stolyarchuk</w:t>
            </w:r>
            <w:proofErr w:type="spellEnd"/>
            <w:r w:rsidR="00F3387E" w:rsidRPr="00FA6A34">
              <w:rPr>
                <w:rFonts w:ascii="Times New Roman" w:hAnsi="Times New Roman" w:cs="Times New Roman"/>
                <w:color w:val="000000" w:themeColor="text1"/>
                <w:sz w:val="24"/>
                <w:szCs w:val="24"/>
                <w:lang w:val="en"/>
              </w:rPr>
              <w:t xml:space="preserve"> OA, </w:t>
            </w:r>
            <w:proofErr w:type="spellStart"/>
            <w:r w:rsidR="00F3387E" w:rsidRPr="00FA6A34">
              <w:rPr>
                <w:rFonts w:ascii="Times New Roman" w:hAnsi="Times New Roman" w:cs="Times New Roman"/>
                <w:color w:val="000000" w:themeColor="text1"/>
                <w:sz w:val="24"/>
                <w:szCs w:val="24"/>
                <w:lang w:val="en"/>
              </w:rPr>
              <w:t>Kokhanova</w:t>
            </w:r>
            <w:proofErr w:type="spellEnd"/>
            <w:r w:rsidR="00F3387E" w:rsidRPr="00FA6A34">
              <w:rPr>
                <w:rFonts w:ascii="Times New Roman" w:hAnsi="Times New Roman" w:cs="Times New Roman"/>
                <w:color w:val="000000" w:themeColor="text1"/>
                <w:sz w:val="24"/>
                <w:szCs w:val="24"/>
                <w:lang w:val="en"/>
              </w:rPr>
              <w:t xml:space="preserve"> OP, Pas</w:t>
            </w:r>
            <w:r>
              <w:rPr>
                <w:rFonts w:ascii="Times New Roman" w:hAnsi="Times New Roman" w:cs="Times New Roman"/>
                <w:color w:val="000000" w:themeColor="text1"/>
                <w:sz w:val="24"/>
                <w:szCs w:val="24"/>
              </w:rPr>
              <w:t>ye</w:t>
            </w:r>
            <w:r w:rsidR="00F3387E" w:rsidRPr="00FA6A34">
              <w:rPr>
                <w:rFonts w:ascii="Times New Roman" w:hAnsi="Times New Roman" w:cs="Times New Roman"/>
                <w:color w:val="000000" w:themeColor="text1"/>
                <w:sz w:val="24"/>
                <w:szCs w:val="24"/>
                <w:lang w:val="en"/>
              </w:rPr>
              <w:t>k</w:t>
            </w:r>
            <w:r>
              <w:rPr>
                <w:rFonts w:ascii="Times New Roman" w:hAnsi="Times New Roman" w:cs="Times New Roman"/>
                <w:color w:val="000000" w:themeColor="text1"/>
                <w:sz w:val="24"/>
                <w:szCs w:val="24"/>
                <w:lang w:val="en"/>
              </w:rPr>
              <w:t>a</w:t>
            </w:r>
            <w:r w:rsidR="00F3387E" w:rsidRPr="00FA6A34">
              <w:rPr>
                <w:rFonts w:ascii="Times New Roman" w:hAnsi="Times New Roman" w:cs="Times New Roman"/>
                <w:color w:val="000000" w:themeColor="text1"/>
                <w:sz w:val="24"/>
                <w:szCs w:val="24"/>
                <w:lang w:val="en"/>
              </w:rPr>
              <w:t xml:space="preserve"> OV. </w:t>
            </w:r>
            <w:r w:rsidR="00235963" w:rsidRPr="00235963">
              <w:rPr>
                <w:rFonts w:ascii="Times New Roman" w:hAnsi="Times New Roman" w:cs="Times New Roman"/>
                <w:color w:val="000000" w:themeColor="text1"/>
                <w:sz w:val="24"/>
                <w:szCs w:val="24"/>
                <w:lang w:val="en"/>
              </w:rPr>
              <w:t xml:space="preserve">Physics in </w:t>
            </w:r>
            <w:r w:rsidR="00235963" w:rsidRPr="00235963">
              <w:rPr>
                <w:rFonts w:ascii="Times New Roman" w:hAnsi="Times New Roman" w:cs="Times New Roman"/>
                <w:color w:val="000000" w:themeColor="text1"/>
                <w:sz w:val="24"/>
                <w:szCs w:val="24"/>
                <w:lang w:val="en"/>
              </w:rPr>
              <w:t>modern technologies</w:t>
            </w:r>
            <w:r w:rsidR="00F3387E" w:rsidRPr="00FA6A34">
              <w:rPr>
                <w:rFonts w:ascii="Times New Roman" w:hAnsi="Times New Roman" w:cs="Times New Roman"/>
                <w:color w:val="000000" w:themeColor="text1"/>
                <w:sz w:val="24"/>
                <w:szCs w:val="24"/>
                <w:lang w:val="en"/>
              </w:rPr>
              <w:t xml:space="preserve">. </w:t>
            </w:r>
            <w:r w:rsidR="0035092A">
              <w:rPr>
                <w:rFonts w:ascii="Times New Roman" w:hAnsi="Times New Roman" w:cs="Times New Roman"/>
                <w:color w:val="000000" w:themeColor="text1"/>
                <w:sz w:val="24"/>
                <w:szCs w:val="24"/>
                <w:lang w:val="en"/>
              </w:rPr>
              <w:t>Kyiv</w:t>
            </w:r>
            <w:r w:rsidR="00F3387E" w:rsidRPr="00FA6A34">
              <w:rPr>
                <w:rFonts w:ascii="Times New Roman" w:hAnsi="Times New Roman" w:cs="Times New Roman"/>
                <w:color w:val="000000" w:themeColor="text1"/>
                <w:sz w:val="24"/>
                <w:szCs w:val="24"/>
                <w:lang w:val="en"/>
              </w:rPr>
              <w:t xml:space="preserve">: </w:t>
            </w:r>
            <w:r w:rsidR="0092651E" w:rsidRPr="0092651E">
              <w:rPr>
                <w:rFonts w:ascii="Times New Roman" w:hAnsi="Times New Roman" w:cs="Times New Roman"/>
                <w:color w:val="000000" w:themeColor="text1"/>
                <w:sz w:val="24"/>
                <w:szCs w:val="24"/>
                <w:lang w:val="en"/>
              </w:rPr>
              <w:t>Center for Educational Literature</w:t>
            </w:r>
            <w:r w:rsidR="00F3387E" w:rsidRPr="00FA6A34">
              <w:rPr>
                <w:rFonts w:ascii="Times New Roman" w:hAnsi="Times New Roman" w:cs="Times New Roman"/>
                <w:color w:val="000000" w:themeColor="text1"/>
                <w:sz w:val="24"/>
                <w:szCs w:val="24"/>
                <w:lang w:val="en"/>
              </w:rPr>
              <w:t>; 2019.</w:t>
            </w:r>
            <w:r w:rsidR="0092651E">
              <w:rPr>
                <w:rFonts w:ascii="Times New Roman" w:hAnsi="Times New Roman" w:cs="Times New Roman"/>
                <w:color w:val="000000" w:themeColor="text1"/>
                <w:sz w:val="24"/>
                <w:szCs w:val="24"/>
                <w:lang w:val="uk-UA"/>
              </w:rPr>
              <w:t xml:space="preserve"> </w:t>
            </w:r>
            <w:r w:rsidR="00F3387E" w:rsidRPr="00FA6A34">
              <w:rPr>
                <w:rFonts w:ascii="Times New Roman" w:hAnsi="Times New Roman" w:cs="Times New Roman"/>
                <w:color w:val="000000" w:themeColor="text1"/>
                <w:sz w:val="24"/>
                <w:szCs w:val="24"/>
                <w:lang w:val="en"/>
              </w:rPr>
              <w:t>384 p.</w:t>
            </w:r>
          </w:p>
          <w:p w14:paraId="025D7EC8" w14:textId="6D49D009" w:rsidR="00864D7F" w:rsidRPr="00FA6A34" w:rsidRDefault="00F3387E" w:rsidP="00864D7F">
            <w:pPr>
              <w:numPr>
                <w:ilvl w:val="0"/>
                <w:numId w:val="2"/>
              </w:numPr>
              <w:tabs>
                <w:tab w:val="clear" w:pos="720"/>
                <w:tab w:val="num" w:pos="374"/>
                <w:tab w:val="num" w:pos="513"/>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FA6A34">
              <w:rPr>
                <w:rFonts w:ascii="Times New Roman" w:hAnsi="Times New Roman" w:cs="Times New Roman"/>
                <w:color w:val="000000" w:themeColor="text1"/>
                <w:sz w:val="24"/>
                <w:szCs w:val="24"/>
                <w:lang w:val="en"/>
              </w:rPr>
              <w:t>Oppengeym</w:t>
            </w:r>
            <w:proofErr w:type="spellEnd"/>
            <w:r w:rsidRPr="00FA6A34">
              <w:rPr>
                <w:rFonts w:ascii="Times New Roman" w:hAnsi="Times New Roman" w:cs="Times New Roman"/>
                <w:color w:val="000000" w:themeColor="text1"/>
                <w:sz w:val="24"/>
                <w:szCs w:val="24"/>
                <w:lang w:val="en"/>
              </w:rPr>
              <w:t xml:space="preserve"> A, Shaffer R. </w:t>
            </w:r>
            <w:r w:rsidR="00235963" w:rsidRPr="00235963">
              <w:rPr>
                <w:rFonts w:ascii="Times New Roman" w:hAnsi="Times New Roman" w:cs="Times New Roman"/>
                <w:color w:val="000000" w:themeColor="text1"/>
                <w:sz w:val="24"/>
                <w:szCs w:val="24"/>
                <w:lang w:val="en"/>
              </w:rPr>
              <w:t xml:space="preserve">Nanotechnologies in </w:t>
            </w:r>
            <w:r w:rsidR="00235963" w:rsidRPr="00235963">
              <w:rPr>
                <w:rFonts w:ascii="Times New Roman" w:hAnsi="Times New Roman" w:cs="Times New Roman"/>
                <w:color w:val="000000" w:themeColor="text1"/>
                <w:sz w:val="24"/>
                <w:szCs w:val="24"/>
                <w:lang w:val="en"/>
              </w:rPr>
              <w:t>practice</w:t>
            </w:r>
            <w:r w:rsidRPr="00FA6A34">
              <w:rPr>
                <w:rFonts w:ascii="Times New Roman" w:hAnsi="Times New Roman" w:cs="Times New Roman"/>
                <w:color w:val="000000" w:themeColor="text1"/>
                <w:sz w:val="24"/>
                <w:szCs w:val="24"/>
                <w:lang w:val="en"/>
              </w:rPr>
              <w:t xml:space="preserve">. </w:t>
            </w:r>
            <w:proofErr w:type="spellStart"/>
            <w:r w:rsidR="00235963">
              <w:rPr>
                <w:rFonts w:ascii="Times New Roman" w:hAnsi="Times New Roman" w:cs="Times New Roman"/>
                <w:color w:val="000000" w:themeColor="text1"/>
                <w:sz w:val="24"/>
                <w:szCs w:val="24"/>
              </w:rPr>
              <w:t>Lviv</w:t>
            </w:r>
            <w:proofErr w:type="spellEnd"/>
            <w:r w:rsidRPr="00FA6A34">
              <w:rPr>
                <w:rFonts w:ascii="Times New Roman" w:hAnsi="Times New Roman" w:cs="Times New Roman"/>
                <w:color w:val="000000" w:themeColor="text1"/>
                <w:sz w:val="24"/>
                <w:szCs w:val="24"/>
                <w:lang w:val="en"/>
              </w:rPr>
              <w:t xml:space="preserve">: </w:t>
            </w:r>
            <w:proofErr w:type="spellStart"/>
            <w:r w:rsidRPr="00FA6A34">
              <w:rPr>
                <w:rFonts w:ascii="Times New Roman" w:hAnsi="Times New Roman" w:cs="Times New Roman"/>
                <w:color w:val="000000" w:themeColor="text1"/>
                <w:sz w:val="24"/>
                <w:szCs w:val="24"/>
                <w:lang w:val="en"/>
              </w:rPr>
              <w:t>Tehnosfera</w:t>
            </w:r>
            <w:proofErr w:type="spellEnd"/>
            <w:r w:rsidRPr="00FA6A34">
              <w:rPr>
                <w:rFonts w:ascii="Times New Roman" w:hAnsi="Times New Roman" w:cs="Times New Roman"/>
                <w:color w:val="000000" w:themeColor="text1"/>
                <w:sz w:val="24"/>
                <w:szCs w:val="24"/>
                <w:lang w:val="en"/>
              </w:rPr>
              <w:t>; 2012. 1048 p.</w:t>
            </w:r>
          </w:p>
          <w:p w14:paraId="2B6956E6" w14:textId="47FDBF28" w:rsidR="00CF2E10" w:rsidRPr="00235963" w:rsidRDefault="00F3387E" w:rsidP="00864D7F">
            <w:pPr>
              <w:numPr>
                <w:ilvl w:val="0"/>
                <w:numId w:val="2"/>
              </w:numPr>
              <w:tabs>
                <w:tab w:val="clear" w:pos="720"/>
                <w:tab w:val="num" w:pos="374"/>
                <w:tab w:val="num" w:pos="513"/>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
              </w:rPr>
            </w:pPr>
            <w:r w:rsidRPr="00FA6A34">
              <w:rPr>
                <w:rFonts w:ascii="Times New Roman" w:hAnsi="Times New Roman" w:cs="Times New Roman"/>
                <w:color w:val="000000" w:themeColor="text1"/>
                <w:sz w:val="24"/>
                <w:szCs w:val="24"/>
                <w:lang w:val="en"/>
              </w:rPr>
              <w:t xml:space="preserve">Ferrand A, </w:t>
            </w:r>
            <w:proofErr w:type="spellStart"/>
            <w:r w:rsidRPr="00FA6A34">
              <w:rPr>
                <w:rFonts w:ascii="Times New Roman" w:hAnsi="Times New Roman" w:cs="Times New Roman"/>
                <w:color w:val="000000" w:themeColor="text1"/>
                <w:sz w:val="24"/>
                <w:szCs w:val="24"/>
                <w:lang w:val="en"/>
              </w:rPr>
              <w:t>Torrigiani</w:t>
            </w:r>
            <w:proofErr w:type="spellEnd"/>
            <w:r w:rsidRPr="00FA6A34">
              <w:rPr>
                <w:rFonts w:ascii="Times New Roman" w:hAnsi="Times New Roman" w:cs="Times New Roman"/>
                <w:color w:val="000000" w:themeColor="text1"/>
                <w:sz w:val="24"/>
                <w:szCs w:val="24"/>
                <w:lang w:val="en"/>
              </w:rPr>
              <w:t xml:space="preserve"> L, Camps-</w:t>
            </w:r>
            <w:proofErr w:type="spellStart"/>
            <w:r w:rsidRPr="00FA6A34">
              <w:rPr>
                <w:rFonts w:ascii="Times New Roman" w:hAnsi="Times New Roman" w:cs="Times New Roman"/>
                <w:color w:val="000000" w:themeColor="text1"/>
                <w:sz w:val="24"/>
                <w:szCs w:val="24"/>
                <w:lang w:val="en"/>
              </w:rPr>
              <w:t>Povill</w:t>
            </w:r>
            <w:proofErr w:type="spellEnd"/>
            <w:r w:rsidRPr="00FA6A34">
              <w:rPr>
                <w:rFonts w:ascii="Times New Roman" w:hAnsi="Times New Roman" w:cs="Times New Roman"/>
                <w:color w:val="000000" w:themeColor="text1"/>
                <w:sz w:val="24"/>
                <w:szCs w:val="24"/>
                <w:lang w:val="en"/>
              </w:rPr>
              <w:t xml:space="preserve"> A. </w:t>
            </w:r>
            <w:r w:rsidR="00235963" w:rsidRPr="00235963">
              <w:rPr>
                <w:rFonts w:ascii="Times New Roman" w:hAnsi="Times New Roman" w:cs="Times New Roman"/>
                <w:color w:val="000000" w:themeColor="text1"/>
                <w:sz w:val="24"/>
                <w:szCs w:val="24"/>
                <w:lang w:val="en"/>
              </w:rPr>
              <w:t xml:space="preserve">Applied </w:t>
            </w:r>
            <w:r w:rsidR="00235963" w:rsidRPr="00235963">
              <w:rPr>
                <w:rFonts w:ascii="Times New Roman" w:hAnsi="Times New Roman" w:cs="Times New Roman"/>
                <w:color w:val="000000" w:themeColor="text1"/>
                <w:sz w:val="24"/>
                <w:szCs w:val="24"/>
                <w:lang w:val="en"/>
              </w:rPr>
              <w:t>physical methods</w:t>
            </w:r>
            <w:r w:rsidRPr="00FA6A34">
              <w:rPr>
                <w:rFonts w:ascii="Times New Roman" w:hAnsi="Times New Roman" w:cs="Times New Roman"/>
                <w:color w:val="000000" w:themeColor="text1"/>
                <w:sz w:val="24"/>
                <w:szCs w:val="24"/>
                <w:lang w:val="en"/>
              </w:rPr>
              <w:t>. London, New York: Routledge; 2007. 278 p.</w:t>
            </w:r>
          </w:p>
          <w:p w14:paraId="35C31F06" w14:textId="77777777" w:rsidR="005E0D04" w:rsidRPr="00235963" w:rsidRDefault="005E0D04" w:rsidP="005E0D04">
            <w:pPr>
              <w:tabs>
                <w:tab w:val="num" w:pos="720"/>
              </w:tabs>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14:paraId="518A4333" w14:textId="540062DE" w:rsidR="005E0D04" w:rsidRPr="00D710D8" w:rsidRDefault="00E6199C" w:rsidP="005E0D04">
            <w:pPr>
              <w:tabs>
                <w:tab w:val="num" w:pos="720"/>
              </w:tabs>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*if not the first</w:t>
            </w:r>
          </w:p>
        </w:tc>
      </w:tr>
      <w:tr w:rsidR="00EE7917" w14:paraId="682350C4" w14:textId="77777777" w:rsidTr="00EE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bottom w:val="nil"/>
              <w:right w:val="single" w:sz="4" w:space="0" w:color="AEAAAA" w:themeColor="background2" w:themeShade="BF"/>
            </w:tcBorders>
            <w:vAlign w:val="center"/>
            <w:hideMark/>
          </w:tcPr>
          <w:p w14:paraId="35B082EC" w14:textId="277B3248" w:rsidR="004747D7" w:rsidRPr="00D710D8" w:rsidRDefault="004747D7" w:rsidP="000F1096">
            <w:pPr>
              <w:spacing w:after="160" w:line="259" w:lineRule="auto"/>
              <w:jc w:val="center"/>
              <w:rPr>
                <w:rFonts w:ascii="Times New Roman" w:hAnsi="Times New Roman" w:cs="Times New Roman"/>
                <w:color w:val="000000" w:themeColor="text1"/>
                <w:sz w:val="24"/>
                <w:szCs w:val="24"/>
                <w:lang w:val="ru-RU"/>
              </w:rPr>
            </w:pPr>
          </w:p>
        </w:tc>
        <w:tc>
          <w:tcPr>
            <w:tcW w:w="1842" w:type="dxa"/>
            <w:tcBorders>
              <w:left w:val="single" w:sz="4" w:space="0" w:color="AEAAAA" w:themeColor="background2" w:themeShade="BF"/>
              <w:bottom w:val="nil"/>
            </w:tcBorders>
            <w:vAlign w:val="center"/>
          </w:tcPr>
          <w:p w14:paraId="4A166C50" w14:textId="1B2491C5" w:rsidR="004747D7" w:rsidRPr="00D710D8" w:rsidRDefault="002A53FB" w:rsidP="00FE39EA">
            <w:pPr>
              <w:spacing w:after="8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en"/>
              </w:rPr>
              <w:t>S</w:t>
            </w:r>
            <w:r w:rsidR="00F3387E" w:rsidRPr="00D710D8">
              <w:rPr>
                <w:rFonts w:ascii="Times New Roman" w:hAnsi="Times New Roman" w:cs="Times New Roman"/>
                <w:b/>
                <w:bCs/>
                <w:color w:val="000000" w:themeColor="text1"/>
                <w:sz w:val="24"/>
                <w:szCs w:val="24"/>
                <w:lang w:val="en"/>
              </w:rPr>
              <w:t>ix or more authors</w:t>
            </w:r>
          </w:p>
        </w:tc>
        <w:tc>
          <w:tcPr>
            <w:tcW w:w="7655" w:type="dxa"/>
            <w:hideMark/>
          </w:tcPr>
          <w:p w14:paraId="16B83155" w14:textId="4BA9B482" w:rsidR="00864D7F" w:rsidRPr="00D710D8" w:rsidRDefault="00F3387E" w:rsidP="00864D7F">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ru-RU"/>
              </w:rPr>
            </w:pPr>
            <w:r w:rsidRPr="00D710D8">
              <w:rPr>
                <w:rFonts w:ascii="Times New Roman" w:hAnsi="Times New Roman" w:cs="Times New Roman"/>
                <w:color w:val="000000" w:themeColor="text1"/>
                <w:sz w:val="24"/>
                <w:szCs w:val="24"/>
                <w:lang w:val="en"/>
              </w:rPr>
              <w:t>Surname1 Initials1, Surname2 Initials2, Surname3 Initials3, Surname4 Initials4, Surname5 Initials5, Surname6 Initials6, etc. Book title. Edition number *. Publishing city: Publisher; The year of publishing. Number of pages.</w:t>
            </w:r>
          </w:p>
          <w:p w14:paraId="71D5F3C7" w14:textId="343D854D" w:rsidR="00E6199C" w:rsidRPr="00274D21" w:rsidRDefault="00F3387E" w:rsidP="00B81944">
            <w:pPr>
              <w:numPr>
                <w:ilvl w:val="0"/>
                <w:numId w:val="4"/>
              </w:numPr>
              <w:tabs>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6199C">
              <w:rPr>
                <w:rFonts w:ascii="Times New Roman" w:hAnsi="Times New Roman" w:cs="Times New Roman"/>
                <w:color w:val="000000" w:themeColor="text1"/>
                <w:sz w:val="24"/>
                <w:szCs w:val="24"/>
                <w:lang w:val="en"/>
              </w:rPr>
              <w:t>Mishchenko</w:t>
            </w:r>
            <w:proofErr w:type="spellEnd"/>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MI</w:t>
            </w:r>
            <w:r w:rsidRPr="008B67D8">
              <w:rPr>
                <w:rFonts w:ascii="Times New Roman" w:hAnsi="Times New Roman" w:cs="Times New Roman"/>
                <w:color w:val="000000" w:themeColor="text1"/>
                <w:sz w:val="24"/>
                <w:szCs w:val="24"/>
                <w:lang w:val="ru-RU"/>
              </w:rPr>
              <w:t xml:space="preserve">, </w:t>
            </w:r>
            <w:proofErr w:type="spellStart"/>
            <w:r w:rsidRPr="00E6199C">
              <w:rPr>
                <w:rFonts w:ascii="Times New Roman" w:hAnsi="Times New Roman" w:cs="Times New Roman"/>
                <w:color w:val="000000" w:themeColor="text1"/>
                <w:sz w:val="24"/>
                <w:szCs w:val="24"/>
                <w:lang w:val="en"/>
              </w:rPr>
              <w:t>Rosenbush</w:t>
            </w:r>
            <w:proofErr w:type="spellEnd"/>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VK</w:t>
            </w:r>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Kiselev</w:t>
            </w:r>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MM</w:t>
            </w:r>
            <w:r w:rsidRPr="008B67D8">
              <w:rPr>
                <w:rFonts w:ascii="Times New Roman" w:hAnsi="Times New Roman" w:cs="Times New Roman"/>
                <w:color w:val="000000" w:themeColor="text1"/>
                <w:sz w:val="24"/>
                <w:szCs w:val="24"/>
                <w:lang w:val="ru-RU"/>
              </w:rPr>
              <w:t xml:space="preserve">, </w:t>
            </w:r>
            <w:proofErr w:type="spellStart"/>
            <w:r w:rsidRPr="00E6199C">
              <w:rPr>
                <w:rFonts w:ascii="Times New Roman" w:hAnsi="Times New Roman" w:cs="Times New Roman"/>
                <w:color w:val="000000" w:themeColor="text1"/>
                <w:sz w:val="24"/>
                <w:szCs w:val="24"/>
                <w:lang w:val="en"/>
              </w:rPr>
              <w:t>Lupishko</w:t>
            </w:r>
            <w:proofErr w:type="spellEnd"/>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DF</w:t>
            </w:r>
            <w:r w:rsidRPr="008B67D8">
              <w:rPr>
                <w:rFonts w:ascii="Times New Roman" w:hAnsi="Times New Roman" w:cs="Times New Roman"/>
                <w:color w:val="000000" w:themeColor="text1"/>
                <w:sz w:val="24"/>
                <w:szCs w:val="24"/>
                <w:lang w:val="ru-RU"/>
              </w:rPr>
              <w:t xml:space="preserve">, </w:t>
            </w:r>
            <w:proofErr w:type="spellStart"/>
            <w:r w:rsidRPr="00E6199C">
              <w:rPr>
                <w:rFonts w:ascii="Times New Roman" w:hAnsi="Times New Roman" w:cs="Times New Roman"/>
                <w:color w:val="000000" w:themeColor="text1"/>
                <w:sz w:val="24"/>
                <w:szCs w:val="24"/>
                <w:lang w:val="en"/>
              </w:rPr>
              <w:t>Tishkovets</w:t>
            </w:r>
            <w:proofErr w:type="spellEnd"/>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OP</w:t>
            </w:r>
            <w:r w:rsidRPr="008B67D8">
              <w:rPr>
                <w:rFonts w:ascii="Times New Roman" w:hAnsi="Times New Roman" w:cs="Times New Roman"/>
                <w:color w:val="000000" w:themeColor="text1"/>
                <w:sz w:val="24"/>
                <w:szCs w:val="24"/>
                <w:lang w:val="ru-RU"/>
              </w:rPr>
              <w:t xml:space="preserve">, </w:t>
            </w:r>
            <w:proofErr w:type="spellStart"/>
            <w:r w:rsidRPr="00E6199C">
              <w:rPr>
                <w:rFonts w:ascii="Times New Roman" w:hAnsi="Times New Roman" w:cs="Times New Roman"/>
                <w:color w:val="000000" w:themeColor="text1"/>
                <w:sz w:val="24"/>
                <w:szCs w:val="24"/>
                <w:lang w:val="en"/>
              </w:rPr>
              <w:t>Kaydash</w:t>
            </w:r>
            <w:proofErr w:type="spellEnd"/>
            <w:r w:rsidRPr="008B67D8">
              <w:rPr>
                <w:rFonts w:ascii="Times New Roman" w:hAnsi="Times New Roman" w:cs="Times New Roman"/>
                <w:color w:val="000000" w:themeColor="text1"/>
                <w:sz w:val="24"/>
                <w:szCs w:val="24"/>
                <w:lang w:val="ru-RU"/>
              </w:rPr>
              <w:t xml:space="preserve"> </w:t>
            </w:r>
            <w:r w:rsidRPr="00E6199C">
              <w:rPr>
                <w:rFonts w:ascii="Times New Roman" w:hAnsi="Times New Roman" w:cs="Times New Roman"/>
                <w:color w:val="000000" w:themeColor="text1"/>
                <w:sz w:val="24"/>
                <w:szCs w:val="24"/>
                <w:lang w:val="en"/>
              </w:rPr>
              <w:t>VG</w:t>
            </w:r>
            <w:r w:rsidRPr="008B67D8">
              <w:rPr>
                <w:rFonts w:ascii="Times New Roman" w:hAnsi="Times New Roman" w:cs="Times New Roman"/>
                <w:color w:val="000000" w:themeColor="text1"/>
                <w:sz w:val="24"/>
                <w:szCs w:val="24"/>
                <w:lang w:val="ru-RU"/>
              </w:rPr>
              <w:t xml:space="preserve">, </w:t>
            </w:r>
            <w:r w:rsidR="0080525E">
              <w:rPr>
                <w:rFonts w:ascii="Times New Roman" w:hAnsi="Times New Roman" w:cs="Times New Roman"/>
                <w:color w:val="000000" w:themeColor="text1"/>
                <w:sz w:val="24"/>
                <w:szCs w:val="24"/>
                <w:lang w:val="en"/>
              </w:rPr>
              <w:t>et</w:t>
            </w:r>
            <w:r w:rsidR="0080525E" w:rsidRPr="0080525E">
              <w:rPr>
                <w:rFonts w:ascii="Times New Roman" w:hAnsi="Times New Roman" w:cs="Times New Roman"/>
                <w:color w:val="000000" w:themeColor="text1"/>
                <w:sz w:val="24"/>
                <w:szCs w:val="24"/>
                <w:lang w:val="ru-RU"/>
              </w:rPr>
              <w:t xml:space="preserve"> </w:t>
            </w:r>
            <w:r w:rsidR="0080525E">
              <w:rPr>
                <w:rFonts w:ascii="Times New Roman" w:hAnsi="Times New Roman" w:cs="Times New Roman"/>
                <w:color w:val="000000" w:themeColor="text1"/>
                <w:sz w:val="24"/>
                <w:szCs w:val="24"/>
              </w:rPr>
              <w:t>al</w:t>
            </w:r>
            <w:r w:rsidRPr="008B67D8">
              <w:rPr>
                <w:rFonts w:ascii="Times New Roman" w:hAnsi="Times New Roman" w:cs="Times New Roman"/>
                <w:color w:val="000000" w:themeColor="text1"/>
                <w:sz w:val="24"/>
                <w:szCs w:val="24"/>
                <w:lang w:val="ru-RU"/>
              </w:rPr>
              <w:t xml:space="preserve">. </w:t>
            </w:r>
            <w:r w:rsidR="00274D21" w:rsidRPr="00E6199C">
              <w:rPr>
                <w:rFonts w:ascii="Times New Roman" w:hAnsi="Times New Roman" w:cs="Times New Roman"/>
                <w:color w:val="000000" w:themeColor="text1"/>
                <w:sz w:val="24"/>
                <w:szCs w:val="24"/>
                <w:lang w:val="en"/>
              </w:rPr>
              <w:t>Polarimetric remote sensing of Solar System objects</w:t>
            </w:r>
            <w:r w:rsidRPr="00E6199C">
              <w:rPr>
                <w:rFonts w:ascii="Times New Roman" w:hAnsi="Times New Roman" w:cs="Times New Roman"/>
                <w:color w:val="000000" w:themeColor="text1"/>
                <w:sz w:val="24"/>
                <w:szCs w:val="24"/>
                <w:lang w:val="en"/>
              </w:rPr>
              <w:t xml:space="preserve">. </w:t>
            </w:r>
            <w:r w:rsidR="0035092A">
              <w:rPr>
                <w:rFonts w:ascii="Times New Roman" w:hAnsi="Times New Roman" w:cs="Times New Roman"/>
                <w:color w:val="000000" w:themeColor="text1"/>
                <w:sz w:val="24"/>
                <w:szCs w:val="24"/>
                <w:lang w:val="en"/>
              </w:rPr>
              <w:t>Kyiv</w:t>
            </w:r>
            <w:r w:rsidRPr="00E6199C">
              <w:rPr>
                <w:rFonts w:ascii="Times New Roman" w:hAnsi="Times New Roman" w:cs="Times New Roman"/>
                <w:color w:val="000000" w:themeColor="text1"/>
                <w:sz w:val="24"/>
                <w:szCs w:val="24"/>
                <w:lang w:val="en"/>
              </w:rPr>
              <w:t xml:space="preserve">: </w:t>
            </w:r>
            <w:proofErr w:type="spellStart"/>
            <w:r w:rsidRPr="00E6199C">
              <w:rPr>
                <w:rFonts w:ascii="Times New Roman" w:hAnsi="Times New Roman" w:cs="Times New Roman"/>
                <w:color w:val="000000" w:themeColor="text1"/>
                <w:sz w:val="24"/>
                <w:szCs w:val="24"/>
                <w:lang w:val="en"/>
              </w:rPr>
              <w:t>Academperiodika</w:t>
            </w:r>
            <w:proofErr w:type="spellEnd"/>
            <w:r w:rsidRPr="00E6199C">
              <w:rPr>
                <w:rFonts w:ascii="Times New Roman" w:hAnsi="Times New Roman" w:cs="Times New Roman"/>
                <w:color w:val="000000" w:themeColor="text1"/>
                <w:sz w:val="24"/>
                <w:szCs w:val="24"/>
                <w:lang w:val="en"/>
              </w:rPr>
              <w:t>; 2010.</w:t>
            </w:r>
            <w:r w:rsidR="0080525E">
              <w:rPr>
                <w:rFonts w:ascii="Times New Roman" w:hAnsi="Times New Roman" w:cs="Times New Roman"/>
                <w:color w:val="000000" w:themeColor="text1"/>
                <w:sz w:val="24"/>
                <w:szCs w:val="24"/>
                <w:lang w:val="en"/>
              </w:rPr>
              <w:t xml:space="preserve"> </w:t>
            </w:r>
            <w:r w:rsidRPr="00E6199C">
              <w:rPr>
                <w:rFonts w:ascii="Times New Roman" w:hAnsi="Times New Roman" w:cs="Times New Roman"/>
                <w:color w:val="000000" w:themeColor="text1"/>
                <w:sz w:val="24"/>
                <w:szCs w:val="24"/>
                <w:lang w:val="en"/>
              </w:rPr>
              <w:t xml:space="preserve">291 </w:t>
            </w:r>
            <w:r w:rsidR="0080525E">
              <w:rPr>
                <w:rFonts w:ascii="Times New Roman" w:hAnsi="Times New Roman" w:cs="Times New Roman"/>
                <w:color w:val="000000" w:themeColor="text1"/>
                <w:sz w:val="24"/>
                <w:szCs w:val="24"/>
                <w:lang w:val="en"/>
              </w:rPr>
              <w:t>p</w:t>
            </w:r>
            <w:r w:rsidRPr="00E6199C">
              <w:rPr>
                <w:rFonts w:ascii="Times New Roman" w:hAnsi="Times New Roman" w:cs="Times New Roman"/>
                <w:color w:val="000000" w:themeColor="text1"/>
                <w:sz w:val="24"/>
                <w:szCs w:val="24"/>
                <w:lang w:val="en"/>
              </w:rPr>
              <w:t>.</w:t>
            </w:r>
          </w:p>
          <w:p w14:paraId="3AB90C8D" w14:textId="492C311C" w:rsidR="00864D7F" w:rsidRPr="00E6199C" w:rsidRDefault="00F3387E" w:rsidP="00B81944">
            <w:pPr>
              <w:numPr>
                <w:ilvl w:val="0"/>
                <w:numId w:val="4"/>
              </w:numPr>
              <w:tabs>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6199C">
              <w:rPr>
                <w:rFonts w:ascii="Times New Roman" w:hAnsi="Times New Roman" w:cs="Times New Roman"/>
                <w:color w:val="000000" w:themeColor="text1"/>
                <w:sz w:val="24"/>
                <w:szCs w:val="24"/>
                <w:lang w:val="en"/>
              </w:rPr>
              <w:lastRenderedPageBreak/>
              <w:t>Mishchenko</w:t>
            </w:r>
            <w:proofErr w:type="spellEnd"/>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MI</w:t>
            </w:r>
            <w:r w:rsidRPr="00F154D4">
              <w:rPr>
                <w:rFonts w:ascii="Times New Roman" w:hAnsi="Times New Roman" w:cs="Times New Roman"/>
                <w:color w:val="000000" w:themeColor="text1"/>
                <w:sz w:val="24"/>
                <w:szCs w:val="24"/>
              </w:rPr>
              <w:t xml:space="preserve">, </w:t>
            </w:r>
            <w:proofErr w:type="spellStart"/>
            <w:r w:rsidRPr="00E6199C">
              <w:rPr>
                <w:rFonts w:ascii="Times New Roman" w:hAnsi="Times New Roman" w:cs="Times New Roman"/>
                <w:color w:val="000000" w:themeColor="text1"/>
                <w:sz w:val="24"/>
                <w:szCs w:val="24"/>
                <w:lang w:val="en"/>
              </w:rPr>
              <w:t>Rosenbush</w:t>
            </w:r>
            <w:proofErr w:type="spellEnd"/>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VK</w:t>
            </w:r>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Kiselev</w:t>
            </w:r>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NN</w:t>
            </w:r>
            <w:r w:rsidRPr="00F154D4">
              <w:rPr>
                <w:rFonts w:ascii="Times New Roman" w:hAnsi="Times New Roman" w:cs="Times New Roman"/>
                <w:color w:val="000000" w:themeColor="text1"/>
                <w:sz w:val="24"/>
                <w:szCs w:val="24"/>
              </w:rPr>
              <w:t xml:space="preserve">, </w:t>
            </w:r>
            <w:proofErr w:type="spellStart"/>
            <w:r w:rsidRPr="00E6199C">
              <w:rPr>
                <w:rFonts w:ascii="Times New Roman" w:hAnsi="Times New Roman" w:cs="Times New Roman"/>
                <w:color w:val="000000" w:themeColor="text1"/>
                <w:sz w:val="24"/>
                <w:szCs w:val="24"/>
                <w:lang w:val="en"/>
              </w:rPr>
              <w:t>Lupishko</w:t>
            </w:r>
            <w:proofErr w:type="spellEnd"/>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DF</w:t>
            </w:r>
            <w:r w:rsidRPr="00F154D4">
              <w:rPr>
                <w:rFonts w:ascii="Times New Roman" w:hAnsi="Times New Roman" w:cs="Times New Roman"/>
                <w:color w:val="000000" w:themeColor="text1"/>
                <w:sz w:val="24"/>
                <w:szCs w:val="24"/>
              </w:rPr>
              <w:t xml:space="preserve">, </w:t>
            </w:r>
            <w:proofErr w:type="spellStart"/>
            <w:r w:rsidRPr="00E6199C">
              <w:rPr>
                <w:rFonts w:ascii="Times New Roman" w:hAnsi="Times New Roman" w:cs="Times New Roman"/>
                <w:color w:val="000000" w:themeColor="text1"/>
                <w:sz w:val="24"/>
                <w:szCs w:val="24"/>
                <w:lang w:val="en"/>
              </w:rPr>
              <w:t>Tishkovets</w:t>
            </w:r>
            <w:proofErr w:type="spellEnd"/>
            <w:r w:rsidRPr="00E6199C">
              <w:rPr>
                <w:rFonts w:ascii="Times New Roman" w:hAnsi="Times New Roman" w:cs="Times New Roman"/>
                <w:color w:val="000000" w:themeColor="text1"/>
                <w:sz w:val="24"/>
                <w:szCs w:val="24"/>
                <w:lang w:val="en"/>
              </w:rPr>
              <w:t> VP</w:t>
            </w:r>
            <w:r w:rsidRPr="00F154D4">
              <w:rPr>
                <w:rFonts w:ascii="Times New Roman" w:hAnsi="Times New Roman" w:cs="Times New Roman"/>
                <w:color w:val="000000" w:themeColor="text1"/>
                <w:sz w:val="24"/>
                <w:szCs w:val="24"/>
              </w:rPr>
              <w:t xml:space="preserve">, </w:t>
            </w:r>
            <w:proofErr w:type="spellStart"/>
            <w:r w:rsidRPr="00E6199C">
              <w:rPr>
                <w:rFonts w:ascii="Times New Roman" w:hAnsi="Times New Roman" w:cs="Times New Roman"/>
                <w:color w:val="000000" w:themeColor="text1"/>
                <w:sz w:val="24"/>
                <w:szCs w:val="24"/>
                <w:lang w:val="en"/>
              </w:rPr>
              <w:t>Kaydash</w:t>
            </w:r>
            <w:proofErr w:type="spellEnd"/>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VG</w:t>
            </w:r>
            <w:r w:rsidR="0080525E">
              <w:rPr>
                <w:rFonts w:ascii="Times New Roman" w:hAnsi="Times New Roman" w:cs="Times New Roman"/>
                <w:color w:val="000000" w:themeColor="text1"/>
                <w:sz w:val="24"/>
                <w:szCs w:val="24"/>
                <w:lang w:val="en"/>
              </w:rPr>
              <w:t>,</w:t>
            </w:r>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et</w:t>
            </w:r>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al</w:t>
            </w:r>
            <w:r w:rsidRPr="00F154D4">
              <w:rPr>
                <w:rFonts w:ascii="Times New Roman" w:hAnsi="Times New Roman" w:cs="Times New Roman"/>
                <w:color w:val="000000" w:themeColor="text1"/>
                <w:sz w:val="24"/>
                <w:szCs w:val="24"/>
              </w:rPr>
              <w:t xml:space="preserve">. </w:t>
            </w:r>
            <w:r w:rsidRPr="00E6199C">
              <w:rPr>
                <w:rFonts w:ascii="Times New Roman" w:hAnsi="Times New Roman" w:cs="Times New Roman"/>
                <w:color w:val="000000" w:themeColor="text1"/>
                <w:sz w:val="24"/>
                <w:szCs w:val="24"/>
                <w:lang w:val="en"/>
              </w:rPr>
              <w:t xml:space="preserve">Polarimetric remote sensing of Solar System objects. Kyiv: </w:t>
            </w:r>
            <w:proofErr w:type="spellStart"/>
            <w:r w:rsidRPr="00E6199C">
              <w:rPr>
                <w:rFonts w:ascii="Times New Roman" w:hAnsi="Times New Roman" w:cs="Times New Roman"/>
                <w:color w:val="000000" w:themeColor="text1"/>
                <w:sz w:val="24"/>
                <w:szCs w:val="24"/>
                <w:lang w:val="en"/>
              </w:rPr>
              <w:t>Akademperiodyka</w:t>
            </w:r>
            <w:proofErr w:type="spellEnd"/>
            <w:r w:rsidRPr="00E6199C">
              <w:rPr>
                <w:rFonts w:ascii="Times New Roman" w:hAnsi="Times New Roman" w:cs="Times New Roman"/>
                <w:color w:val="000000" w:themeColor="text1"/>
                <w:sz w:val="24"/>
                <w:szCs w:val="24"/>
                <w:lang w:val="en"/>
              </w:rPr>
              <w:t>; 2010. 291 p.</w:t>
            </w:r>
          </w:p>
        </w:tc>
      </w:tr>
      <w:tr w:rsidR="00EE7917" w14:paraId="081AF210" w14:textId="77777777" w:rsidTr="00EE7917">
        <w:tc>
          <w:tcPr>
            <w:cnfStyle w:val="001000000000" w:firstRow="0" w:lastRow="0" w:firstColumn="1" w:lastColumn="0" w:oddVBand="0" w:evenVBand="0" w:oddHBand="0" w:evenHBand="0" w:firstRowFirstColumn="0" w:firstRowLastColumn="0" w:lastRowFirstColumn="0" w:lastRowLastColumn="0"/>
            <w:tcW w:w="421" w:type="dxa"/>
            <w:vMerge/>
            <w:tcBorders>
              <w:right w:val="single" w:sz="4" w:space="0" w:color="AEAAAA" w:themeColor="background2" w:themeShade="BF"/>
            </w:tcBorders>
            <w:vAlign w:val="center"/>
            <w:hideMark/>
          </w:tcPr>
          <w:p w14:paraId="73CE9E77" w14:textId="4BD4A68F" w:rsidR="00834877" w:rsidRPr="00FA6A34" w:rsidRDefault="00834877" w:rsidP="00834877">
            <w:pPr>
              <w:spacing w:after="160" w:line="259" w:lineRule="auto"/>
              <w:jc w:val="center"/>
              <w:rPr>
                <w:rFonts w:ascii="Times New Roman" w:hAnsi="Times New Roman" w:cs="Times New Roman"/>
                <w:color w:val="000000" w:themeColor="text1"/>
                <w:sz w:val="24"/>
                <w:szCs w:val="24"/>
              </w:rPr>
            </w:pPr>
          </w:p>
        </w:tc>
        <w:tc>
          <w:tcPr>
            <w:tcW w:w="1842" w:type="dxa"/>
            <w:tcBorders>
              <w:left w:val="single" w:sz="4" w:space="0" w:color="AEAAAA" w:themeColor="background2" w:themeShade="BF"/>
            </w:tcBorders>
            <w:vAlign w:val="center"/>
          </w:tcPr>
          <w:p w14:paraId="1B00B83E" w14:textId="4A9FA402" w:rsidR="00834877" w:rsidRPr="00D710D8" w:rsidRDefault="00F3387E" w:rsidP="00FE39EA">
            <w:pPr>
              <w:spacing w:after="8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ru-RU"/>
              </w:rPr>
            </w:pPr>
            <w:r w:rsidRPr="00D710D8">
              <w:rPr>
                <w:rFonts w:ascii="Times New Roman" w:hAnsi="Times New Roman" w:cs="Times New Roman"/>
                <w:b/>
                <w:bCs/>
                <w:color w:val="000000" w:themeColor="text1"/>
                <w:sz w:val="24"/>
                <w:szCs w:val="24"/>
                <w:lang w:val="en"/>
              </w:rPr>
              <w:t>Edited by</w:t>
            </w:r>
          </w:p>
        </w:tc>
        <w:tc>
          <w:tcPr>
            <w:tcW w:w="7655" w:type="dxa"/>
            <w:hideMark/>
          </w:tcPr>
          <w:p w14:paraId="07B29473" w14:textId="372FA48E" w:rsidR="00EB540A" w:rsidRPr="00D710D8" w:rsidRDefault="00F3387E" w:rsidP="00EB540A">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Last name of the editor Initials, editor (or compiler). Book title. Edition number*. Publishing city: Publisher; The year of publishing. Number of pages.</w:t>
            </w:r>
          </w:p>
          <w:p w14:paraId="10BA3B45" w14:textId="32049418" w:rsidR="00D4102B" w:rsidRPr="00235963" w:rsidRDefault="00F3387E" w:rsidP="00EB540A">
            <w:pPr>
              <w:numPr>
                <w:ilvl w:val="0"/>
                <w:numId w:val="6"/>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4102B">
              <w:rPr>
                <w:rFonts w:ascii="Times New Roman" w:hAnsi="Times New Roman" w:cs="Times New Roman"/>
                <w:color w:val="000000" w:themeColor="text1"/>
                <w:sz w:val="24"/>
                <w:szCs w:val="24"/>
                <w:lang w:val="en"/>
              </w:rPr>
              <w:t xml:space="preserve">Gerasimov BM, editor. </w:t>
            </w:r>
            <w:r w:rsidR="00235963" w:rsidRPr="00235963">
              <w:rPr>
                <w:rFonts w:ascii="Times New Roman" w:hAnsi="Times New Roman" w:cs="Times New Roman"/>
                <w:color w:val="000000" w:themeColor="text1"/>
                <w:sz w:val="24"/>
                <w:szCs w:val="24"/>
                <w:lang w:val="en"/>
              </w:rPr>
              <w:t xml:space="preserve">Astronomy on the </w:t>
            </w:r>
            <w:r w:rsidR="00235963" w:rsidRPr="00235963">
              <w:rPr>
                <w:rFonts w:ascii="Times New Roman" w:hAnsi="Times New Roman" w:cs="Times New Roman"/>
                <w:color w:val="000000" w:themeColor="text1"/>
                <w:sz w:val="24"/>
                <w:szCs w:val="24"/>
                <w:lang w:val="en"/>
              </w:rPr>
              <w:t>edge</w:t>
            </w:r>
            <w:r w:rsidR="00235963" w:rsidRPr="00235963">
              <w:rPr>
                <w:rFonts w:ascii="Times New Roman" w:hAnsi="Times New Roman" w:cs="Times New Roman"/>
                <w:color w:val="000000" w:themeColor="text1"/>
                <w:sz w:val="24"/>
                <w:szCs w:val="24"/>
                <w:lang w:val="en"/>
              </w:rPr>
              <w:t xml:space="preserve">: Exploring the </w:t>
            </w:r>
            <w:r w:rsidR="00235963" w:rsidRPr="00235963">
              <w:rPr>
                <w:rFonts w:ascii="Times New Roman" w:hAnsi="Times New Roman" w:cs="Times New Roman"/>
                <w:color w:val="000000" w:themeColor="text1"/>
                <w:sz w:val="24"/>
                <w:szCs w:val="24"/>
                <w:lang w:val="en"/>
              </w:rPr>
              <w:t>world beyond the solar system</w:t>
            </w:r>
            <w:r w:rsidRPr="00D4102B">
              <w:rPr>
                <w:rFonts w:ascii="Times New Roman" w:hAnsi="Times New Roman" w:cs="Times New Roman"/>
                <w:color w:val="000000" w:themeColor="text1"/>
                <w:sz w:val="24"/>
                <w:szCs w:val="24"/>
                <w:lang w:val="en"/>
              </w:rPr>
              <w:t xml:space="preserve">. </w:t>
            </w:r>
            <w:proofErr w:type="spellStart"/>
            <w:r w:rsidRPr="00D4102B">
              <w:rPr>
                <w:rFonts w:ascii="Times New Roman" w:hAnsi="Times New Roman" w:cs="Times New Roman"/>
                <w:color w:val="000000" w:themeColor="text1"/>
                <w:sz w:val="24"/>
                <w:szCs w:val="24"/>
                <w:lang w:val="en"/>
              </w:rPr>
              <w:t>Lviv</w:t>
            </w:r>
            <w:proofErr w:type="spellEnd"/>
            <w:r w:rsidRPr="00D4102B">
              <w:rPr>
                <w:rFonts w:ascii="Times New Roman" w:hAnsi="Times New Roman" w:cs="Times New Roman"/>
                <w:color w:val="000000" w:themeColor="text1"/>
                <w:sz w:val="24"/>
                <w:szCs w:val="24"/>
                <w:lang w:val="en"/>
              </w:rPr>
              <w:t>: MAKNS; 2005.</w:t>
            </w:r>
            <w:r w:rsidR="0080525E">
              <w:rPr>
                <w:rFonts w:ascii="Times New Roman" w:hAnsi="Times New Roman" w:cs="Times New Roman"/>
                <w:color w:val="000000" w:themeColor="text1"/>
                <w:sz w:val="24"/>
                <w:szCs w:val="24"/>
                <w:lang w:val="en"/>
              </w:rPr>
              <w:t xml:space="preserve"> </w:t>
            </w:r>
            <w:r w:rsidRPr="00D4102B">
              <w:rPr>
                <w:rFonts w:ascii="Times New Roman" w:hAnsi="Times New Roman" w:cs="Times New Roman"/>
                <w:color w:val="000000" w:themeColor="text1"/>
                <w:sz w:val="24"/>
                <w:szCs w:val="24"/>
                <w:lang w:val="en"/>
              </w:rPr>
              <w:t xml:space="preserve">119 </w:t>
            </w:r>
            <w:r w:rsidR="0080525E">
              <w:rPr>
                <w:rFonts w:ascii="Times New Roman" w:hAnsi="Times New Roman" w:cs="Times New Roman"/>
                <w:color w:val="000000" w:themeColor="text1"/>
                <w:sz w:val="24"/>
                <w:szCs w:val="24"/>
                <w:lang w:val="en"/>
              </w:rPr>
              <w:t>p</w:t>
            </w:r>
            <w:r w:rsidRPr="00D4102B">
              <w:rPr>
                <w:rFonts w:ascii="Times New Roman" w:hAnsi="Times New Roman" w:cs="Times New Roman"/>
                <w:color w:val="000000" w:themeColor="text1"/>
                <w:sz w:val="24"/>
                <w:szCs w:val="24"/>
                <w:lang w:val="en"/>
              </w:rPr>
              <w:t>.</w:t>
            </w:r>
          </w:p>
          <w:p w14:paraId="2DF11AAB" w14:textId="2986325F" w:rsidR="00EB540A" w:rsidRPr="00D4102B" w:rsidRDefault="00F3387E" w:rsidP="00EB540A">
            <w:pPr>
              <w:numPr>
                <w:ilvl w:val="0"/>
                <w:numId w:val="6"/>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D4102B">
              <w:rPr>
                <w:rFonts w:ascii="Times New Roman" w:hAnsi="Times New Roman" w:cs="Times New Roman"/>
                <w:color w:val="000000" w:themeColor="text1"/>
                <w:sz w:val="24"/>
                <w:szCs w:val="24"/>
                <w:lang w:val="en"/>
              </w:rPr>
              <w:t>O'Campo</w:t>
            </w:r>
            <w:proofErr w:type="spellEnd"/>
            <w:r w:rsidRPr="00D4102B">
              <w:rPr>
                <w:rFonts w:ascii="Times New Roman" w:hAnsi="Times New Roman" w:cs="Times New Roman"/>
                <w:color w:val="000000" w:themeColor="text1"/>
                <w:sz w:val="24"/>
                <w:szCs w:val="24"/>
                <w:lang w:val="en"/>
              </w:rPr>
              <w:t xml:space="preserve"> P, Dunn JR, editors. </w:t>
            </w:r>
            <w:r w:rsidR="00235963" w:rsidRPr="00235963">
              <w:rPr>
                <w:rFonts w:ascii="Times New Roman" w:hAnsi="Times New Roman" w:cs="Times New Roman"/>
                <w:color w:val="000000" w:themeColor="text1"/>
                <w:sz w:val="24"/>
                <w:szCs w:val="24"/>
                <w:lang w:val="en"/>
              </w:rPr>
              <w:t xml:space="preserve">The </w:t>
            </w:r>
            <w:r w:rsidR="00235963" w:rsidRPr="00235963">
              <w:rPr>
                <w:rFonts w:ascii="Times New Roman" w:hAnsi="Times New Roman" w:cs="Times New Roman"/>
                <w:color w:val="000000" w:themeColor="text1"/>
                <w:sz w:val="24"/>
                <w:szCs w:val="24"/>
                <w:lang w:val="en"/>
              </w:rPr>
              <w:t>force of gravity and other laws of nature</w:t>
            </w:r>
            <w:r w:rsidRPr="00D4102B">
              <w:rPr>
                <w:rFonts w:ascii="Times New Roman" w:hAnsi="Times New Roman" w:cs="Times New Roman"/>
                <w:color w:val="000000" w:themeColor="text1"/>
                <w:sz w:val="24"/>
                <w:szCs w:val="24"/>
                <w:lang w:val="en"/>
              </w:rPr>
              <w:t>. Dordrecht: Springer; 2012. 348 p.</w:t>
            </w:r>
          </w:p>
          <w:p w14:paraId="3661C67A" w14:textId="43B00D70" w:rsidR="00EB540A" w:rsidRPr="00D710D8" w:rsidRDefault="00D4102B" w:rsidP="00EB540A">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*if not the first</w:t>
            </w:r>
          </w:p>
          <w:p w14:paraId="610D87C2" w14:textId="21C794E2" w:rsidR="00304C16" w:rsidRPr="008B67D8" w:rsidRDefault="00F3387E" w:rsidP="00EB540A">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b/>
                <w:bCs/>
                <w:color w:val="000000" w:themeColor="text1"/>
                <w:sz w:val="24"/>
                <w:szCs w:val="24"/>
                <w:lang w:val="en"/>
              </w:rPr>
              <w:t>Note:</w:t>
            </w:r>
            <w:r w:rsidRPr="00D4102B">
              <w:rPr>
                <w:rFonts w:ascii="Times New Roman" w:hAnsi="Times New Roman" w:cs="Times New Roman"/>
                <w:color w:val="000000" w:themeColor="text1"/>
                <w:sz w:val="24"/>
                <w:szCs w:val="24"/>
                <w:lang w:val="en"/>
              </w:rPr>
              <w:t xml:space="preserve"> if there is a translator, then his name is indicated after the book</w:t>
            </w:r>
            <w:r w:rsidR="00833748">
              <w:rPr>
                <w:rFonts w:ascii="Times New Roman" w:hAnsi="Times New Roman" w:cs="Times New Roman"/>
                <w:color w:val="000000" w:themeColor="text1"/>
                <w:sz w:val="24"/>
                <w:szCs w:val="24"/>
                <w:lang w:val="en"/>
              </w:rPr>
              <w:t xml:space="preserve"> </w:t>
            </w:r>
            <w:r w:rsidR="00833748" w:rsidRPr="00D4102B">
              <w:rPr>
                <w:rFonts w:ascii="Times New Roman" w:hAnsi="Times New Roman" w:cs="Times New Roman"/>
                <w:color w:val="000000" w:themeColor="text1"/>
                <w:sz w:val="24"/>
                <w:szCs w:val="24"/>
                <w:lang w:val="en"/>
              </w:rPr>
              <w:t>title</w:t>
            </w:r>
            <w:r w:rsidRPr="00D4102B">
              <w:rPr>
                <w:rFonts w:ascii="Times New Roman" w:hAnsi="Times New Roman" w:cs="Times New Roman"/>
                <w:color w:val="000000" w:themeColor="text1"/>
                <w:sz w:val="24"/>
                <w:szCs w:val="24"/>
                <w:lang w:val="en"/>
              </w:rPr>
              <w:t xml:space="preserve"> and the word translator is written, </w:t>
            </w:r>
            <w:r w:rsidR="00833748">
              <w:rPr>
                <w:rFonts w:ascii="Times New Roman" w:hAnsi="Times New Roman" w:cs="Times New Roman"/>
                <w:color w:val="000000" w:themeColor="text1"/>
                <w:sz w:val="24"/>
                <w:szCs w:val="24"/>
                <w:lang w:val="en"/>
              </w:rPr>
              <w:t>the rest information is presented</w:t>
            </w:r>
            <w:r w:rsidRPr="00D4102B">
              <w:rPr>
                <w:rFonts w:ascii="Times New Roman" w:hAnsi="Times New Roman" w:cs="Times New Roman"/>
                <w:color w:val="000000" w:themeColor="text1"/>
                <w:sz w:val="24"/>
                <w:szCs w:val="24"/>
                <w:lang w:val="en"/>
              </w:rPr>
              <w:t xml:space="preserve"> according to the scheme.</w:t>
            </w:r>
          </w:p>
          <w:p w14:paraId="7A862A8A" w14:textId="40EAAEEA" w:rsidR="00304C16" w:rsidRPr="00235963" w:rsidRDefault="00F3387E" w:rsidP="00110756">
            <w:pPr>
              <w:pStyle w:val="a4"/>
              <w:numPr>
                <w:ilvl w:val="0"/>
                <w:numId w:val="6"/>
              </w:numPr>
              <w:tabs>
                <w:tab w:val="clear" w:pos="720"/>
                <w:tab w:val="num" w:pos="366"/>
              </w:tabs>
              <w:spacing w:after="80"/>
              <w:ind w:left="366" w:hanging="36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 xml:space="preserve">Kremer UJ, </w:t>
            </w:r>
            <w:proofErr w:type="spellStart"/>
            <w:r w:rsidRPr="00D710D8">
              <w:rPr>
                <w:rFonts w:ascii="Times New Roman" w:hAnsi="Times New Roman" w:cs="Times New Roman"/>
                <w:color w:val="000000" w:themeColor="text1"/>
                <w:sz w:val="24"/>
                <w:szCs w:val="24"/>
                <w:lang w:val="en"/>
              </w:rPr>
              <w:t>Rogol</w:t>
            </w:r>
            <w:proofErr w:type="spellEnd"/>
            <w:r w:rsidRPr="00D710D8">
              <w:rPr>
                <w:rFonts w:ascii="Times New Roman" w:hAnsi="Times New Roman" w:cs="Times New Roman"/>
                <w:color w:val="000000" w:themeColor="text1"/>
                <w:sz w:val="24"/>
                <w:szCs w:val="24"/>
                <w:lang w:val="en"/>
              </w:rPr>
              <w:t xml:space="preserve"> AD, editors. </w:t>
            </w:r>
            <w:r w:rsidR="00235963" w:rsidRPr="00235963">
              <w:rPr>
                <w:rFonts w:ascii="Times New Roman" w:hAnsi="Times New Roman" w:cs="Times New Roman"/>
                <w:color w:val="000000" w:themeColor="text1"/>
                <w:sz w:val="24"/>
                <w:szCs w:val="24"/>
                <w:lang w:val="en"/>
              </w:rPr>
              <w:t xml:space="preserve">Nanomaterials and the </w:t>
            </w:r>
            <w:r w:rsidR="00235963" w:rsidRPr="00235963">
              <w:rPr>
                <w:rFonts w:ascii="Times New Roman" w:hAnsi="Times New Roman" w:cs="Times New Roman"/>
                <w:color w:val="000000" w:themeColor="text1"/>
                <w:sz w:val="24"/>
                <w:szCs w:val="24"/>
                <w:lang w:val="en"/>
              </w:rPr>
              <w:t>environment</w:t>
            </w:r>
            <w:r w:rsidRPr="00D710D8">
              <w:rPr>
                <w:rFonts w:ascii="Times New Roman" w:hAnsi="Times New Roman" w:cs="Times New Roman"/>
                <w:color w:val="000000" w:themeColor="text1"/>
                <w:sz w:val="24"/>
                <w:szCs w:val="24"/>
                <w:lang w:val="en"/>
              </w:rPr>
              <w:t xml:space="preserve">. Andreev I, translator. </w:t>
            </w:r>
            <w:r w:rsidR="0035092A">
              <w:rPr>
                <w:rFonts w:ascii="Times New Roman" w:hAnsi="Times New Roman" w:cs="Times New Roman"/>
                <w:color w:val="000000" w:themeColor="text1"/>
                <w:sz w:val="24"/>
                <w:szCs w:val="24"/>
                <w:lang w:val="en"/>
              </w:rPr>
              <w:t>Kyiv</w:t>
            </w:r>
            <w:r w:rsidRPr="00D710D8">
              <w:rPr>
                <w:rFonts w:ascii="Times New Roman" w:hAnsi="Times New Roman" w:cs="Times New Roman"/>
                <w:color w:val="000000" w:themeColor="text1"/>
                <w:sz w:val="24"/>
                <w:szCs w:val="24"/>
                <w:lang w:val="en"/>
              </w:rPr>
              <w:t>: Olympic lit.; 2008.</w:t>
            </w:r>
            <w:r w:rsidR="0080525E">
              <w:rPr>
                <w:rFonts w:ascii="Times New Roman" w:hAnsi="Times New Roman" w:cs="Times New Roman"/>
                <w:color w:val="000000" w:themeColor="text1"/>
                <w:sz w:val="24"/>
                <w:szCs w:val="24"/>
                <w:lang w:val="en"/>
              </w:rPr>
              <w:t xml:space="preserve"> </w:t>
            </w:r>
            <w:r w:rsidRPr="00D710D8">
              <w:rPr>
                <w:rFonts w:ascii="Times New Roman" w:hAnsi="Times New Roman" w:cs="Times New Roman"/>
                <w:color w:val="000000" w:themeColor="text1"/>
                <w:sz w:val="24"/>
                <w:szCs w:val="24"/>
                <w:lang w:val="en"/>
              </w:rPr>
              <w:t xml:space="preserve">600 </w:t>
            </w:r>
            <w:r w:rsidR="00833748">
              <w:rPr>
                <w:rFonts w:ascii="Times New Roman" w:hAnsi="Times New Roman" w:cs="Times New Roman"/>
                <w:color w:val="000000" w:themeColor="text1"/>
                <w:sz w:val="24"/>
                <w:szCs w:val="24"/>
                <w:lang w:val="en"/>
              </w:rPr>
              <w:t>p</w:t>
            </w:r>
            <w:r w:rsidRPr="00D710D8">
              <w:rPr>
                <w:rFonts w:ascii="Times New Roman" w:hAnsi="Times New Roman" w:cs="Times New Roman"/>
                <w:color w:val="000000" w:themeColor="text1"/>
                <w:sz w:val="24"/>
                <w:szCs w:val="24"/>
                <w:lang w:val="en"/>
              </w:rPr>
              <w:t>.</w:t>
            </w:r>
          </w:p>
        </w:tc>
      </w:tr>
      <w:tr w:rsidR="00EE7917" w14:paraId="4D1EF891" w14:textId="77777777" w:rsidTr="00EE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right w:val="single" w:sz="4" w:space="0" w:color="AEAAAA" w:themeColor="background2" w:themeShade="BF"/>
            </w:tcBorders>
            <w:vAlign w:val="center"/>
          </w:tcPr>
          <w:p w14:paraId="23335D8D" w14:textId="77777777" w:rsidR="00CF2E10" w:rsidRPr="00235963" w:rsidRDefault="00CF2E10" w:rsidP="00CF2E10">
            <w:pPr>
              <w:jc w:val="center"/>
              <w:rPr>
                <w:rFonts w:ascii="Times New Roman" w:hAnsi="Times New Roman" w:cs="Times New Roman"/>
                <w:color w:val="000000" w:themeColor="text1"/>
                <w:sz w:val="24"/>
                <w:szCs w:val="24"/>
              </w:rPr>
            </w:pPr>
          </w:p>
        </w:tc>
        <w:tc>
          <w:tcPr>
            <w:tcW w:w="9497" w:type="dxa"/>
            <w:gridSpan w:val="2"/>
            <w:tcBorders>
              <w:left w:val="single" w:sz="4" w:space="0" w:color="AEAAAA" w:themeColor="background2" w:themeShade="BF"/>
            </w:tcBorders>
            <w:vAlign w:val="center"/>
          </w:tcPr>
          <w:p w14:paraId="6D762620" w14:textId="1F693391" w:rsidR="00CF2E10" w:rsidRPr="00D710D8" w:rsidRDefault="00F3387E" w:rsidP="00CF2E10">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en"/>
              </w:rPr>
              <w:t>Note</w:t>
            </w:r>
          </w:p>
          <w:p w14:paraId="703F72AB" w14:textId="30E5E8A9" w:rsidR="00CF2E10" w:rsidRPr="008B67D8" w:rsidRDefault="00F3387E" w:rsidP="00CF2E10">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If the book has a team of authors and editors, either authors or editors are indicated. Information that belongs to the title (for example, textbook, manual</w:t>
            </w:r>
            <w:r w:rsidR="00785937">
              <w:rPr>
                <w:rFonts w:ascii="Times New Roman" w:hAnsi="Times New Roman" w:cs="Times New Roman"/>
                <w:color w:val="000000" w:themeColor="text1"/>
                <w:sz w:val="24"/>
                <w:szCs w:val="24"/>
                <w:lang w:val="en"/>
              </w:rPr>
              <w:t>, etc.</w:t>
            </w:r>
            <w:r w:rsidRPr="00D710D8">
              <w:rPr>
                <w:rFonts w:ascii="Times New Roman" w:hAnsi="Times New Roman" w:cs="Times New Roman"/>
                <w:color w:val="000000" w:themeColor="text1"/>
                <w:sz w:val="24"/>
                <w:szCs w:val="24"/>
                <w:lang w:val="en"/>
              </w:rPr>
              <w:t>) is optional</w:t>
            </w:r>
            <w:r w:rsidR="00785937">
              <w:rPr>
                <w:rFonts w:ascii="Times New Roman" w:hAnsi="Times New Roman" w:cs="Times New Roman"/>
                <w:color w:val="000000" w:themeColor="text1"/>
                <w:sz w:val="24"/>
                <w:szCs w:val="24"/>
                <w:lang w:val="en"/>
              </w:rPr>
              <w:t xml:space="preserve"> and</w:t>
            </w:r>
            <w:r w:rsidRPr="00D710D8">
              <w:rPr>
                <w:rFonts w:ascii="Times New Roman" w:hAnsi="Times New Roman" w:cs="Times New Roman"/>
                <w:color w:val="000000" w:themeColor="text1"/>
                <w:sz w:val="24"/>
                <w:szCs w:val="24"/>
                <w:lang w:val="en"/>
              </w:rPr>
              <w:t xml:space="preserve"> can </w:t>
            </w:r>
            <w:r w:rsidR="00785937">
              <w:rPr>
                <w:rFonts w:ascii="Times New Roman" w:hAnsi="Times New Roman" w:cs="Times New Roman"/>
                <w:color w:val="000000" w:themeColor="text1"/>
                <w:sz w:val="24"/>
                <w:szCs w:val="24"/>
                <w:lang w:val="en"/>
              </w:rPr>
              <w:t xml:space="preserve">be </w:t>
            </w:r>
            <w:r w:rsidR="00785937">
              <w:rPr>
                <w:rFonts w:ascii="Times New Roman" w:hAnsi="Times New Roman" w:cs="Times New Roman"/>
                <w:color w:val="000000" w:themeColor="text1"/>
                <w:sz w:val="24"/>
                <w:szCs w:val="24"/>
              </w:rPr>
              <w:t>skipped</w:t>
            </w:r>
            <w:r w:rsidRPr="00D710D8">
              <w:rPr>
                <w:rFonts w:ascii="Times New Roman" w:hAnsi="Times New Roman" w:cs="Times New Roman"/>
                <w:color w:val="000000" w:themeColor="text1"/>
                <w:sz w:val="24"/>
                <w:szCs w:val="24"/>
                <w:lang w:val="en"/>
              </w:rPr>
              <w:t>. If the book has several places of publication, they are indicated separated by commas. If the publisher is unknown or is not indicated in the book, this paragraph of the description is skipped with the previous separating character.</w:t>
            </w:r>
          </w:p>
        </w:tc>
      </w:tr>
      <w:tr w:rsidR="00EE7917" w14:paraId="2A95E9BD" w14:textId="77777777" w:rsidTr="00EE7917">
        <w:tc>
          <w:tcPr>
            <w:cnfStyle w:val="001000000000" w:firstRow="0" w:lastRow="0" w:firstColumn="1" w:lastColumn="0" w:oddVBand="0" w:evenVBand="0" w:oddHBand="0" w:evenHBand="0" w:firstRowFirstColumn="0" w:firstRowLastColumn="0" w:lastRowFirstColumn="0" w:lastRowLastColumn="0"/>
            <w:tcW w:w="421" w:type="dxa"/>
            <w:vMerge/>
            <w:tcBorders>
              <w:right w:val="single" w:sz="4" w:space="0" w:color="AEAAAA" w:themeColor="background2" w:themeShade="BF"/>
            </w:tcBorders>
            <w:vAlign w:val="center"/>
          </w:tcPr>
          <w:p w14:paraId="6C81E6B7" w14:textId="77777777" w:rsidR="00304C16" w:rsidRPr="008B67D8" w:rsidRDefault="00304C16" w:rsidP="00CF2E10">
            <w:pPr>
              <w:jc w:val="center"/>
              <w:rPr>
                <w:rFonts w:ascii="Times New Roman" w:hAnsi="Times New Roman" w:cs="Times New Roman"/>
                <w:color w:val="000000" w:themeColor="text1"/>
                <w:sz w:val="24"/>
                <w:szCs w:val="24"/>
              </w:rPr>
            </w:pPr>
          </w:p>
        </w:tc>
        <w:tc>
          <w:tcPr>
            <w:tcW w:w="1842" w:type="dxa"/>
            <w:tcBorders>
              <w:left w:val="single" w:sz="4" w:space="0" w:color="AEAAAA" w:themeColor="background2" w:themeShade="BF"/>
            </w:tcBorders>
            <w:vAlign w:val="center"/>
          </w:tcPr>
          <w:p w14:paraId="083AB105" w14:textId="200CE07A" w:rsidR="00304C16" w:rsidRPr="008B67D8" w:rsidRDefault="008E6C6F" w:rsidP="00304C16">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
              </w:rPr>
              <w:t>The b</w:t>
            </w:r>
            <w:r w:rsidR="00F3387E" w:rsidRPr="00D710D8">
              <w:rPr>
                <w:rFonts w:ascii="Times New Roman" w:hAnsi="Times New Roman" w:cs="Times New Roman"/>
                <w:b/>
                <w:bCs/>
                <w:color w:val="000000" w:themeColor="text1"/>
                <w:sz w:val="24"/>
                <w:szCs w:val="24"/>
                <w:lang w:val="en"/>
              </w:rPr>
              <w:t xml:space="preserve">ook author or editor </w:t>
            </w:r>
            <w:r>
              <w:rPr>
                <w:rFonts w:ascii="Times New Roman" w:hAnsi="Times New Roman" w:cs="Times New Roman"/>
                <w:b/>
                <w:bCs/>
                <w:color w:val="000000" w:themeColor="text1"/>
                <w:sz w:val="24"/>
                <w:szCs w:val="24"/>
                <w:lang w:val="en"/>
              </w:rPr>
              <w:t>is an</w:t>
            </w:r>
            <w:r w:rsidR="00F3387E" w:rsidRPr="00D710D8">
              <w:rPr>
                <w:rFonts w:ascii="Times New Roman" w:hAnsi="Times New Roman" w:cs="Times New Roman"/>
                <w:b/>
                <w:bCs/>
                <w:color w:val="000000" w:themeColor="text1"/>
                <w:sz w:val="24"/>
                <w:szCs w:val="24"/>
                <w:lang w:val="en"/>
              </w:rPr>
              <w:t xml:space="preserve"> organization</w:t>
            </w:r>
          </w:p>
        </w:tc>
        <w:tc>
          <w:tcPr>
            <w:tcW w:w="7655" w:type="dxa"/>
            <w:tcBorders>
              <w:left w:val="single" w:sz="4" w:space="0" w:color="AEAAAA" w:themeColor="background2" w:themeShade="BF"/>
            </w:tcBorders>
            <w:vAlign w:val="center"/>
          </w:tcPr>
          <w:p w14:paraId="522D7507" w14:textId="3B51CF90" w:rsidR="00304C16" w:rsidRPr="008B67D8" w:rsidRDefault="00F3387E" w:rsidP="00CF2E10">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Organization name author / Organization name editor. Book title. Edition number (if not the first). Publishing city: Publisher; The year of publishing. Number of pages.</w:t>
            </w:r>
          </w:p>
          <w:p w14:paraId="0E06A520" w14:textId="71690B7C" w:rsidR="00304C16" w:rsidRPr="00284FD9" w:rsidRDefault="00235963" w:rsidP="00304C16">
            <w:pPr>
              <w:pStyle w:val="a4"/>
              <w:numPr>
                <w:ilvl w:val="0"/>
                <w:numId w:val="35"/>
              </w:numPr>
              <w:spacing w:after="80"/>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35963">
              <w:rPr>
                <w:rFonts w:ascii="Times New Roman" w:hAnsi="Times New Roman" w:cs="Times New Roman"/>
                <w:color w:val="000000" w:themeColor="text1"/>
                <w:sz w:val="24"/>
                <w:szCs w:val="24"/>
                <w:lang w:val="en"/>
              </w:rPr>
              <w:t>Ukrainian Physical Society</w:t>
            </w:r>
            <w:r w:rsidR="00F3387E" w:rsidRPr="00D710D8">
              <w:rPr>
                <w:rFonts w:ascii="Times New Roman" w:hAnsi="Times New Roman" w:cs="Times New Roman"/>
                <w:color w:val="000000" w:themeColor="text1"/>
                <w:sz w:val="24"/>
                <w:szCs w:val="24"/>
                <w:lang w:val="en"/>
              </w:rPr>
              <w:t xml:space="preserve">. Collection of students' scientific works: </w:t>
            </w:r>
            <w:r w:rsidR="00284FD9">
              <w:rPr>
                <w:rFonts w:ascii="Times New Roman" w:hAnsi="Times New Roman" w:cs="Times New Roman"/>
                <w:color w:val="000000" w:themeColor="text1"/>
                <w:sz w:val="24"/>
                <w:szCs w:val="24"/>
                <w:lang w:val="en"/>
              </w:rPr>
              <w:t>B</w:t>
            </w:r>
            <w:r w:rsidR="00F3387E" w:rsidRPr="00D710D8">
              <w:rPr>
                <w:rFonts w:ascii="Times New Roman" w:hAnsi="Times New Roman" w:cs="Times New Roman"/>
                <w:color w:val="000000" w:themeColor="text1"/>
                <w:sz w:val="24"/>
                <w:szCs w:val="24"/>
                <w:lang w:val="en"/>
              </w:rPr>
              <w:t xml:space="preserve">ulletin. No. 3. </w:t>
            </w:r>
            <w:r w:rsidR="0035092A">
              <w:rPr>
                <w:rFonts w:ascii="Times New Roman" w:hAnsi="Times New Roman" w:cs="Times New Roman"/>
                <w:color w:val="000000" w:themeColor="text1"/>
                <w:sz w:val="24"/>
                <w:szCs w:val="24"/>
                <w:lang w:val="en"/>
              </w:rPr>
              <w:t>Kyiv</w:t>
            </w:r>
            <w:r w:rsidR="00F3387E" w:rsidRPr="00D710D8">
              <w:rPr>
                <w:rFonts w:ascii="Times New Roman" w:hAnsi="Times New Roman" w:cs="Times New Roman"/>
                <w:color w:val="000000" w:themeColor="text1"/>
                <w:sz w:val="24"/>
                <w:szCs w:val="24"/>
                <w:lang w:val="en"/>
              </w:rPr>
              <w:t>; 1949.</w:t>
            </w:r>
            <w:r w:rsidR="00947A52">
              <w:rPr>
                <w:rFonts w:ascii="Times New Roman" w:hAnsi="Times New Roman" w:cs="Times New Roman"/>
                <w:color w:val="000000" w:themeColor="text1"/>
                <w:sz w:val="24"/>
                <w:szCs w:val="24"/>
                <w:lang w:val="en"/>
              </w:rPr>
              <w:t xml:space="preserve"> </w:t>
            </w:r>
            <w:r w:rsidR="00F3387E" w:rsidRPr="00D710D8">
              <w:rPr>
                <w:rFonts w:ascii="Times New Roman" w:hAnsi="Times New Roman" w:cs="Times New Roman"/>
                <w:color w:val="000000" w:themeColor="text1"/>
                <w:sz w:val="24"/>
                <w:szCs w:val="24"/>
                <w:lang w:val="en"/>
              </w:rPr>
              <w:t xml:space="preserve">59 </w:t>
            </w:r>
            <w:r w:rsidR="008A6796">
              <w:rPr>
                <w:rFonts w:ascii="Times New Roman" w:hAnsi="Times New Roman" w:cs="Times New Roman"/>
                <w:color w:val="000000" w:themeColor="text1"/>
                <w:sz w:val="24"/>
                <w:szCs w:val="24"/>
                <w:lang w:val="en"/>
              </w:rPr>
              <w:t>p</w:t>
            </w:r>
            <w:r w:rsidR="00F3387E" w:rsidRPr="00D710D8">
              <w:rPr>
                <w:rFonts w:ascii="Times New Roman" w:hAnsi="Times New Roman" w:cs="Times New Roman"/>
                <w:color w:val="000000" w:themeColor="text1"/>
                <w:sz w:val="24"/>
                <w:szCs w:val="24"/>
                <w:lang w:val="en"/>
              </w:rPr>
              <w:t>.</w:t>
            </w:r>
          </w:p>
          <w:p w14:paraId="4E7CF37D" w14:textId="6D47C498" w:rsidR="00304C16" w:rsidRPr="00104454" w:rsidRDefault="00F3387E" w:rsidP="00304C16">
            <w:pPr>
              <w:pStyle w:val="a4"/>
              <w:numPr>
                <w:ilvl w:val="0"/>
                <w:numId w:val="35"/>
              </w:numPr>
              <w:spacing w:after="80"/>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04454">
              <w:rPr>
                <w:rFonts w:ascii="Times New Roman" w:hAnsi="Times New Roman" w:cs="Times New Roman"/>
                <w:color w:val="000000" w:themeColor="text1"/>
                <w:sz w:val="24"/>
                <w:szCs w:val="24"/>
                <w:lang w:val="en"/>
              </w:rPr>
              <w:t xml:space="preserve">Advanced Life Support Group. </w:t>
            </w:r>
            <w:r w:rsidR="00235963" w:rsidRPr="00235963">
              <w:rPr>
                <w:rFonts w:ascii="Times New Roman" w:hAnsi="Times New Roman" w:cs="Times New Roman"/>
                <w:color w:val="000000" w:themeColor="text1"/>
                <w:sz w:val="24"/>
                <w:szCs w:val="24"/>
                <w:lang w:val="en"/>
              </w:rPr>
              <w:t xml:space="preserve">Materials for </w:t>
            </w:r>
            <w:r w:rsidR="00235963" w:rsidRPr="00235963">
              <w:rPr>
                <w:rFonts w:ascii="Times New Roman" w:hAnsi="Times New Roman" w:cs="Times New Roman"/>
                <w:color w:val="000000" w:themeColor="text1"/>
                <w:sz w:val="24"/>
                <w:szCs w:val="24"/>
                <w:lang w:val="en"/>
              </w:rPr>
              <w:t>innovation</w:t>
            </w:r>
            <w:r w:rsidR="00235963" w:rsidRPr="00235963">
              <w:rPr>
                <w:rFonts w:ascii="Times New Roman" w:hAnsi="Times New Roman" w:cs="Times New Roman"/>
                <w:color w:val="000000" w:themeColor="text1"/>
                <w:sz w:val="24"/>
                <w:szCs w:val="24"/>
                <w:lang w:val="en"/>
              </w:rPr>
              <w:t xml:space="preserve">: From </w:t>
            </w:r>
            <w:r w:rsidR="00235963" w:rsidRPr="00235963">
              <w:rPr>
                <w:rFonts w:ascii="Times New Roman" w:hAnsi="Times New Roman" w:cs="Times New Roman"/>
                <w:color w:val="000000" w:themeColor="text1"/>
                <w:sz w:val="24"/>
                <w:szCs w:val="24"/>
                <w:lang w:val="en"/>
              </w:rPr>
              <w:t>nanocomposites to superconductors</w:t>
            </w:r>
            <w:r w:rsidRPr="00104454">
              <w:rPr>
                <w:rFonts w:ascii="Times New Roman" w:hAnsi="Times New Roman" w:cs="Times New Roman"/>
                <w:color w:val="000000" w:themeColor="text1"/>
                <w:sz w:val="24"/>
                <w:szCs w:val="24"/>
                <w:lang w:val="en"/>
              </w:rPr>
              <w:t>: The practical approach. London: BMJ Books; 2001. 454 p.</w:t>
            </w:r>
          </w:p>
        </w:tc>
      </w:tr>
      <w:tr w:rsidR="00EE7917" w14:paraId="7D2EC833" w14:textId="77777777" w:rsidTr="00EE7917">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21" w:type="dxa"/>
            <w:vMerge/>
            <w:tcBorders>
              <w:right w:val="single" w:sz="4" w:space="0" w:color="AEAAAA" w:themeColor="background2" w:themeShade="BF"/>
            </w:tcBorders>
            <w:vAlign w:val="center"/>
            <w:hideMark/>
          </w:tcPr>
          <w:p w14:paraId="0CC50218" w14:textId="00F27A40" w:rsidR="00CF2E10" w:rsidRPr="00235963" w:rsidRDefault="00CF2E10" w:rsidP="00CF2E10">
            <w:pPr>
              <w:spacing w:after="160" w:line="259" w:lineRule="auto"/>
              <w:jc w:val="center"/>
              <w:rPr>
                <w:rFonts w:ascii="Times New Roman" w:hAnsi="Times New Roman" w:cs="Times New Roman"/>
                <w:color w:val="000000" w:themeColor="text1"/>
                <w:sz w:val="24"/>
                <w:szCs w:val="24"/>
              </w:rPr>
            </w:pPr>
          </w:p>
        </w:tc>
        <w:tc>
          <w:tcPr>
            <w:tcW w:w="1842" w:type="dxa"/>
            <w:tcBorders>
              <w:left w:val="single" w:sz="4" w:space="0" w:color="AEAAAA" w:themeColor="background2" w:themeShade="BF"/>
            </w:tcBorders>
            <w:vAlign w:val="center"/>
          </w:tcPr>
          <w:p w14:paraId="0977A8C2" w14:textId="3184D952" w:rsidR="00CF2E10" w:rsidRPr="00D710D8" w:rsidRDefault="00F3387E" w:rsidP="00CF2E10">
            <w:pPr>
              <w:spacing w:after="8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ru-RU"/>
              </w:rPr>
            </w:pPr>
            <w:r w:rsidRPr="00D710D8">
              <w:rPr>
                <w:rFonts w:ascii="Times New Roman" w:hAnsi="Times New Roman" w:cs="Times New Roman"/>
                <w:b/>
                <w:bCs/>
                <w:color w:val="000000" w:themeColor="text1"/>
                <w:sz w:val="24"/>
                <w:szCs w:val="24"/>
                <w:lang w:val="en"/>
              </w:rPr>
              <w:t>Multivolume editions</w:t>
            </w:r>
          </w:p>
        </w:tc>
        <w:tc>
          <w:tcPr>
            <w:tcW w:w="7655" w:type="dxa"/>
            <w:hideMark/>
          </w:tcPr>
          <w:p w14:paraId="6981ECD9" w14:textId="3F64CB13" w:rsidR="00304C16" w:rsidRPr="008A6796" w:rsidRDefault="00457BCF" w:rsidP="00304C1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710D8">
              <w:rPr>
                <w:rFonts w:ascii="Times New Roman" w:hAnsi="Times New Roman" w:cs="Times New Roman"/>
                <w:color w:val="000000" w:themeColor="text1"/>
                <w:sz w:val="24"/>
                <w:szCs w:val="24"/>
                <w:lang w:val="en"/>
              </w:rPr>
              <w:t xml:space="preserve">Surname </w:t>
            </w:r>
            <w:r w:rsidR="002A2E67">
              <w:rPr>
                <w:rFonts w:ascii="Times New Roman" w:hAnsi="Times New Roman" w:cs="Times New Roman"/>
                <w:color w:val="000000" w:themeColor="text1"/>
                <w:sz w:val="24"/>
                <w:szCs w:val="24"/>
                <w:lang w:val="en"/>
              </w:rPr>
              <w:t xml:space="preserve">Author </w:t>
            </w:r>
            <w:r w:rsidRPr="00D710D8">
              <w:rPr>
                <w:rFonts w:ascii="Times New Roman" w:hAnsi="Times New Roman" w:cs="Times New Roman"/>
                <w:color w:val="000000" w:themeColor="text1"/>
                <w:sz w:val="24"/>
                <w:szCs w:val="24"/>
                <w:lang w:val="en"/>
              </w:rPr>
              <w:t>initials. Volume name. Part number*, Part name*. Edition number*. Place of publication of the volume: Publisher; Year of publication of the volume. Number of pages. (Surname Initials of the editor of the multivolume edition, editor(s). Title of the multivolume edition; volume number, part*).</w:t>
            </w:r>
          </w:p>
          <w:p w14:paraId="7CEE019F" w14:textId="6670ED20" w:rsidR="00CF2E10" w:rsidRPr="00F154D4" w:rsidRDefault="00F3387E" w:rsidP="00CF2E10">
            <w:pPr>
              <w:numPr>
                <w:ilvl w:val="0"/>
                <w:numId w:val="7"/>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32"/>
                <w:szCs w:val="32"/>
              </w:rPr>
            </w:pPr>
            <w:proofErr w:type="spellStart"/>
            <w:r w:rsidRPr="00D710D8">
              <w:rPr>
                <w:rFonts w:ascii="Times New Roman" w:hAnsi="Times New Roman" w:cs="Times New Roman"/>
                <w:color w:val="000000" w:themeColor="text1"/>
                <w:sz w:val="24"/>
                <w:szCs w:val="24"/>
                <w:lang w:val="en"/>
              </w:rPr>
              <w:t>Platonov</w:t>
            </w:r>
            <w:proofErr w:type="spellEnd"/>
            <w:r w:rsidRPr="00D710D8">
              <w:rPr>
                <w:rFonts w:ascii="Times New Roman" w:hAnsi="Times New Roman" w:cs="Times New Roman"/>
                <w:color w:val="000000" w:themeColor="text1"/>
                <w:sz w:val="24"/>
                <w:szCs w:val="24"/>
                <w:lang w:val="en"/>
              </w:rPr>
              <w:t xml:space="preserve"> VN. </w:t>
            </w:r>
            <w:r w:rsidR="00235963" w:rsidRPr="00235963">
              <w:rPr>
                <w:rFonts w:ascii="Times New Roman" w:hAnsi="Times New Roman" w:cs="Times New Roman"/>
                <w:color w:val="000000" w:themeColor="text1"/>
                <w:sz w:val="24"/>
                <w:szCs w:val="24"/>
                <w:lang w:val="en"/>
              </w:rPr>
              <w:t xml:space="preserve">From the </w:t>
            </w:r>
            <w:r w:rsidR="00235963" w:rsidRPr="00235963">
              <w:rPr>
                <w:rFonts w:ascii="Times New Roman" w:hAnsi="Times New Roman" w:cs="Times New Roman"/>
                <w:color w:val="000000" w:themeColor="text1"/>
                <w:sz w:val="24"/>
                <w:szCs w:val="24"/>
                <w:lang w:val="en"/>
              </w:rPr>
              <w:t>complexity of astronomy to quantum physics</w:t>
            </w:r>
            <w:r w:rsidRPr="00D710D8">
              <w:rPr>
                <w:rFonts w:ascii="Times New Roman" w:hAnsi="Times New Roman" w:cs="Times New Roman"/>
                <w:color w:val="000000" w:themeColor="text1"/>
                <w:sz w:val="24"/>
                <w:szCs w:val="24"/>
                <w:lang w:val="en"/>
              </w:rPr>
              <w:t xml:space="preserve">. </w:t>
            </w:r>
            <w:r w:rsidR="0035092A">
              <w:rPr>
                <w:rFonts w:ascii="Times New Roman" w:hAnsi="Times New Roman" w:cs="Times New Roman"/>
                <w:color w:val="000000" w:themeColor="text1"/>
                <w:sz w:val="24"/>
                <w:szCs w:val="24"/>
                <w:lang w:val="en"/>
              </w:rPr>
              <w:t>Kyiv</w:t>
            </w:r>
            <w:r w:rsidRPr="00D710D8">
              <w:rPr>
                <w:rFonts w:ascii="Times New Roman" w:hAnsi="Times New Roman" w:cs="Times New Roman"/>
                <w:color w:val="000000" w:themeColor="text1"/>
                <w:sz w:val="24"/>
                <w:szCs w:val="24"/>
                <w:lang w:val="en"/>
              </w:rPr>
              <w:t xml:space="preserve">: </w:t>
            </w:r>
            <w:r w:rsidR="00235963" w:rsidRPr="00235963">
              <w:rPr>
                <w:rFonts w:ascii="Times New Roman" w:hAnsi="Times New Roman" w:cs="Times New Roman"/>
                <w:color w:val="000000" w:themeColor="text1"/>
                <w:sz w:val="24"/>
                <w:szCs w:val="24"/>
                <w:lang w:val="en"/>
              </w:rPr>
              <w:t>Physics</w:t>
            </w:r>
            <w:r w:rsidR="00235963" w:rsidRPr="00D710D8">
              <w:rPr>
                <w:rFonts w:ascii="Times New Roman" w:hAnsi="Times New Roman" w:cs="Times New Roman"/>
                <w:color w:val="000000" w:themeColor="text1"/>
                <w:sz w:val="24"/>
                <w:szCs w:val="24"/>
                <w:lang w:val="en"/>
              </w:rPr>
              <w:t xml:space="preserve"> </w:t>
            </w:r>
            <w:r w:rsidRPr="00D710D8">
              <w:rPr>
                <w:rFonts w:ascii="Times New Roman" w:hAnsi="Times New Roman" w:cs="Times New Roman"/>
                <w:color w:val="000000" w:themeColor="text1"/>
                <w:sz w:val="24"/>
                <w:szCs w:val="24"/>
                <w:lang w:val="en"/>
              </w:rPr>
              <w:t>lit.; 2004. 608 p. (</w:t>
            </w:r>
            <w:proofErr w:type="spellStart"/>
            <w:r w:rsidRPr="00D710D8">
              <w:rPr>
                <w:rFonts w:ascii="Times New Roman" w:hAnsi="Times New Roman" w:cs="Times New Roman"/>
                <w:color w:val="000000" w:themeColor="text1"/>
                <w:sz w:val="24"/>
                <w:szCs w:val="24"/>
                <w:lang w:val="en"/>
              </w:rPr>
              <w:t>Platonov</w:t>
            </w:r>
            <w:proofErr w:type="spellEnd"/>
            <w:r w:rsidRPr="00D710D8">
              <w:rPr>
                <w:rFonts w:ascii="Times New Roman" w:hAnsi="Times New Roman" w:cs="Times New Roman"/>
                <w:color w:val="000000" w:themeColor="text1"/>
                <w:sz w:val="24"/>
                <w:szCs w:val="24"/>
                <w:lang w:val="en"/>
              </w:rPr>
              <w:t xml:space="preserve"> VN, editor. Encyclopedia of </w:t>
            </w:r>
            <w:r w:rsidR="00AC2CBE" w:rsidRPr="00235963">
              <w:rPr>
                <w:rFonts w:ascii="Times New Roman" w:hAnsi="Times New Roman" w:cs="Times New Roman"/>
                <w:color w:val="000000" w:themeColor="text1"/>
                <w:sz w:val="24"/>
                <w:szCs w:val="24"/>
                <w:lang w:val="en"/>
              </w:rPr>
              <w:t>physics</w:t>
            </w:r>
            <w:r w:rsidRPr="00D710D8">
              <w:rPr>
                <w:rFonts w:ascii="Times New Roman" w:hAnsi="Times New Roman" w:cs="Times New Roman"/>
                <w:color w:val="000000" w:themeColor="text1"/>
                <w:sz w:val="24"/>
                <w:szCs w:val="24"/>
                <w:lang w:val="en"/>
              </w:rPr>
              <w:t>; vol. 4).</w:t>
            </w:r>
          </w:p>
          <w:p w14:paraId="1239682F" w14:textId="52F8740D" w:rsidR="00CF2E10" w:rsidRPr="008B67D8" w:rsidRDefault="00F3387E" w:rsidP="00CF2E10">
            <w:pPr>
              <w:numPr>
                <w:ilvl w:val="0"/>
                <w:numId w:val="7"/>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pacing w:val="-4"/>
                <w:sz w:val="24"/>
                <w:szCs w:val="24"/>
              </w:rPr>
            </w:pPr>
            <w:proofErr w:type="spellStart"/>
            <w:r w:rsidRPr="00D710D8">
              <w:rPr>
                <w:rFonts w:ascii="Times New Roman" w:hAnsi="Times New Roman" w:cs="Times New Roman"/>
                <w:color w:val="000000" w:themeColor="text1"/>
                <w:spacing w:val="-4"/>
                <w:sz w:val="24"/>
                <w:szCs w:val="24"/>
                <w:lang w:val="en"/>
              </w:rPr>
              <w:t>Agadzhanyan</w:t>
            </w:r>
            <w:proofErr w:type="spellEnd"/>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NA</w:t>
            </w:r>
            <w:r w:rsidRPr="00F154D4">
              <w:rPr>
                <w:rFonts w:ascii="Times New Roman" w:hAnsi="Times New Roman" w:cs="Times New Roman"/>
                <w:color w:val="000000" w:themeColor="text1"/>
                <w:spacing w:val="-4"/>
                <w:sz w:val="24"/>
                <w:szCs w:val="24"/>
              </w:rPr>
              <w:t xml:space="preserve">, </w:t>
            </w:r>
            <w:proofErr w:type="spellStart"/>
            <w:r w:rsidRPr="00D710D8">
              <w:rPr>
                <w:rFonts w:ascii="Times New Roman" w:hAnsi="Times New Roman" w:cs="Times New Roman"/>
                <w:color w:val="000000" w:themeColor="text1"/>
                <w:spacing w:val="-4"/>
                <w:sz w:val="24"/>
                <w:szCs w:val="24"/>
                <w:lang w:val="en"/>
              </w:rPr>
              <w:t>Ananyev</w:t>
            </w:r>
            <w:proofErr w:type="spellEnd"/>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VA</w:t>
            </w:r>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Andreev</w:t>
            </w:r>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YA</w:t>
            </w:r>
            <w:r w:rsidRPr="00F154D4">
              <w:rPr>
                <w:rFonts w:ascii="Times New Roman" w:hAnsi="Times New Roman" w:cs="Times New Roman"/>
                <w:color w:val="000000" w:themeColor="text1"/>
                <w:spacing w:val="-4"/>
                <w:sz w:val="24"/>
                <w:szCs w:val="24"/>
              </w:rPr>
              <w:t xml:space="preserve">, </w:t>
            </w:r>
            <w:proofErr w:type="spellStart"/>
            <w:r w:rsidRPr="00D710D8">
              <w:rPr>
                <w:rFonts w:ascii="Times New Roman" w:hAnsi="Times New Roman" w:cs="Times New Roman"/>
                <w:color w:val="000000" w:themeColor="text1"/>
                <w:spacing w:val="-4"/>
                <w:sz w:val="24"/>
                <w:szCs w:val="24"/>
                <w:lang w:val="en"/>
              </w:rPr>
              <w:t>Apanasenko</w:t>
            </w:r>
            <w:proofErr w:type="spellEnd"/>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GL</w:t>
            </w:r>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Boyko</w:t>
            </w:r>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VV</w:t>
            </w:r>
            <w:r w:rsidRPr="00F154D4">
              <w:rPr>
                <w:rFonts w:ascii="Times New Roman" w:hAnsi="Times New Roman" w:cs="Times New Roman"/>
                <w:color w:val="000000" w:themeColor="text1"/>
                <w:spacing w:val="-4"/>
                <w:sz w:val="24"/>
                <w:szCs w:val="24"/>
              </w:rPr>
              <w:t xml:space="preserve">, </w:t>
            </w:r>
            <w:proofErr w:type="spellStart"/>
            <w:r w:rsidRPr="00D710D8">
              <w:rPr>
                <w:rFonts w:ascii="Times New Roman" w:hAnsi="Times New Roman" w:cs="Times New Roman"/>
                <w:color w:val="000000" w:themeColor="text1"/>
                <w:spacing w:val="-4"/>
                <w:sz w:val="24"/>
                <w:szCs w:val="24"/>
                <w:lang w:val="en"/>
              </w:rPr>
              <w:t>Garbuzov</w:t>
            </w:r>
            <w:proofErr w:type="spellEnd"/>
            <w:r w:rsidRPr="00F154D4">
              <w:rPr>
                <w:rFonts w:ascii="Times New Roman" w:hAnsi="Times New Roman" w:cs="Times New Roman"/>
                <w:color w:val="000000" w:themeColor="text1"/>
                <w:spacing w:val="-4"/>
                <w:sz w:val="24"/>
                <w:szCs w:val="24"/>
              </w:rPr>
              <w:t xml:space="preserve"> </w:t>
            </w:r>
            <w:r w:rsidRPr="00D710D8">
              <w:rPr>
                <w:rFonts w:ascii="Times New Roman" w:hAnsi="Times New Roman" w:cs="Times New Roman"/>
                <w:color w:val="000000" w:themeColor="text1"/>
                <w:spacing w:val="-4"/>
                <w:sz w:val="24"/>
                <w:szCs w:val="24"/>
                <w:lang w:val="en"/>
              </w:rPr>
              <w:t>VI</w:t>
            </w:r>
            <w:r w:rsidRPr="00F154D4">
              <w:rPr>
                <w:rFonts w:ascii="Times New Roman" w:hAnsi="Times New Roman" w:cs="Times New Roman"/>
                <w:color w:val="000000" w:themeColor="text1"/>
                <w:spacing w:val="-4"/>
                <w:sz w:val="24"/>
                <w:szCs w:val="24"/>
              </w:rPr>
              <w:t xml:space="preserve">, </w:t>
            </w:r>
            <w:r w:rsidR="0080525E">
              <w:rPr>
                <w:rFonts w:ascii="Times New Roman" w:hAnsi="Times New Roman" w:cs="Times New Roman"/>
                <w:color w:val="000000" w:themeColor="text1"/>
                <w:spacing w:val="-4"/>
                <w:sz w:val="24"/>
                <w:szCs w:val="24"/>
                <w:lang w:val="en"/>
              </w:rPr>
              <w:t>et al</w:t>
            </w:r>
            <w:r w:rsidRPr="00F154D4">
              <w:rPr>
                <w:rFonts w:ascii="Times New Roman" w:hAnsi="Times New Roman" w:cs="Times New Roman"/>
                <w:color w:val="000000" w:themeColor="text1"/>
                <w:spacing w:val="-4"/>
                <w:sz w:val="24"/>
                <w:szCs w:val="24"/>
              </w:rPr>
              <w:t xml:space="preserve">. </w:t>
            </w:r>
            <w:r w:rsidR="00AC2CBE" w:rsidRPr="00AC2CBE">
              <w:rPr>
                <w:rFonts w:ascii="Times New Roman" w:hAnsi="Times New Roman" w:cs="Times New Roman"/>
                <w:color w:val="000000" w:themeColor="text1"/>
                <w:spacing w:val="-4"/>
                <w:sz w:val="24"/>
                <w:szCs w:val="24"/>
                <w:lang w:val="en"/>
              </w:rPr>
              <w:t xml:space="preserve">Exploring the </w:t>
            </w:r>
            <w:r w:rsidR="00AC2CBE" w:rsidRPr="00AC2CBE">
              <w:rPr>
                <w:rFonts w:ascii="Times New Roman" w:hAnsi="Times New Roman" w:cs="Times New Roman"/>
                <w:color w:val="000000" w:themeColor="text1"/>
                <w:spacing w:val="-4"/>
                <w:sz w:val="24"/>
                <w:szCs w:val="24"/>
                <w:lang w:val="en"/>
              </w:rPr>
              <w:t xml:space="preserve">world beyond </w:t>
            </w:r>
            <w:r w:rsidR="00AC2CBE" w:rsidRPr="00AC2CBE">
              <w:rPr>
                <w:rFonts w:ascii="Times New Roman" w:hAnsi="Times New Roman" w:cs="Times New Roman"/>
                <w:color w:val="000000" w:themeColor="text1"/>
                <w:spacing w:val="-4"/>
                <w:sz w:val="24"/>
                <w:szCs w:val="24"/>
                <w:lang w:val="en"/>
              </w:rPr>
              <w:t>the Solar System</w:t>
            </w:r>
            <w:r w:rsidRPr="00D710D8">
              <w:rPr>
                <w:rFonts w:ascii="Times New Roman" w:hAnsi="Times New Roman" w:cs="Times New Roman"/>
                <w:color w:val="000000" w:themeColor="text1"/>
                <w:spacing w:val="-4"/>
                <w:sz w:val="24"/>
                <w:szCs w:val="24"/>
                <w:lang w:val="en"/>
              </w:rPr>
              <w:t xml:space="preserve">. </w:t>
            </w:r>
            <w:proofErr w:type="spellStart"/>
            <w:r w:rsidR="00AC2CBE">
              <w:rPr>
                <w:rFonts w:ascii="Times New Roman" w:hAnsi="Times New Roman" w:cs="Times New Roman"/>
                <w:color w:val="000000" w:themeColor="text1"/>
                <w:spacing w:val="-4"/>
                <w:sz w:val="24"/>
                <w:szCs w:val="24"/>
              </w:rPr>
              <w:t>Lviv</w:t>
            </w:r>
            <w:proofErr w:type="spellEnd"/>
            <w:r w:rsidRPr="00D710D8">
              <w:rPr>
                <w:rFonts w:ascii="Times New Roman" w:hAnsi="Times New Roman" w:cs="Times New Roman"/>
                <w:color w:val="000000" w:themeColor="text1"/>
                <w:spacing w:val="-4"/>
                <w:sz w:val="24"/>
                <w:szCs w:val="24"/>
                <w:lang w:val="en"/>
              </w:rPr>
              <w:t xml:space="preserve">: PETROС, </w:t>
            </w:r>
            <w:r w:rsidR="00AC2CBE">
              <w:rPr>
                <w:rFonts w:ascii="Times New Roman" w:hAnsi="Times New Roman" w:cs="Times New Roman"/>
                <w:color w:val="000000" w:themeColor="text1"/>
                <w:spacing w:val="-4"/>
                <w:sz w:val="24"/>
                <w:szCs w:val="24"/>
                <w:lang w:val="en"/>
              </w:rPr>
              <w:t>Odesa</w:t>
            </w:r>
            <w:r w:rsidRPr="00D710D8">
              <w:rPr>
                <w:rFonts w:ascii="Times New Roman" w:hAnsi="Times New Roman" w:cs="Times New Roman"/>
                <w:color w:val="000000" w:themeColor="text1"/>
                <w:spacing w:val="-4"/>
                <w:sz w:val="24"/>
                <w:szCs w:val="24"/>
                <w:lang w:val="en"/>
              </w:rPr>
              <w:t>: ORAKUL; 1996.</w:t>
            </w:r>
            <w:r w:rsidR="00284FD9">
              <w:rPr>
                <w:rFonts w:ascii="Times New Roman" w:hAnsi="Times New Roman" w:cs="Times New Roman"/>
                <w:color w:val="000000" w:themeColor="text1"/>
                <w:spacing w:val="-4"/>
                <w:sz w:val="24"/>
                <w:szCs w:val="24"/>
                <w:lang w:val="en"/>
              </w:rPr>
              <w:t xml:space="preserve"> </w:t>
            </w:r>
            <w:r w:rsidRPr="00D710D8">
              <w:rPr>
                <w:rFonts w:ascii="Times New Roman" w:hAnsi="Times New Roman" w:cs="Times New Roman"/>
                <w:color w:val="000000" w:themeColor="text1"/>
                <w:spacing w:val="-4"/>
                <w:sz w:val="24"/>
                <w:szCs w:val="24"/>
                <w:lang w:val="en"/>
              </w:rPr>
              <w:t>350 p., Ill. (</w:t>
            </w:r>
            <w:proofErr w:type="spellStart"/>
            <w:r w:rsidRPr="00D710D8">
              <w:rPr>
                <w:rFonts w:ascii="Times New Roman" w:hAnsi="Times New Roman" w:cs="Times New Roman"/>
                <w:color w:val="000000" w:themeColor="text1"/>
                <w:spacing w:val="-4"/>
                <w:sz w:val="24"/>
                <w:szCs w:val="24"/>
                <w:lang w:val="en"/>
              </w:rPr>
              <w:t>Petlenko</w:t>
            </w:r>
            <w:proofErr w:type="spellEnd"/>
            <w:r w:rsidRPr="00D710D8">
              <w:rPr>
                <w:rFonts w:ascii="Times New Roman" w:hAnsi="Times New Roman" w:cs="Times New Roman"/>
                <w:color w:val="000000" w:themeColor="text1"/>
                <w:spacing w:val="-4"/>
                <w:sz w:val="24"/>
                <w:szCs w:val="24"/>
                <w:lang w:val="en"/>
              </w:rPr>
              <w:t xml:space="preserve"> VP, editor. </w:t>
            </w:r>
            <w:r w:rsidR="00AC2CBE" w:rsidRPr="00AC2CBE">
              <w:rPr>
                <w:rFonts w:ascii="Times New Roman" w:hAnsi="Times New Roman" w:cs="Times New Roman"/>
                <w:color w:val="000000" w:themeColor="text1"/>
                <w:spacing w:val="-4"/>
                <w:sz w:val="24"/>
                <w:szCs w:val="24"/>
                <w:lang w:val="en"/>
              </w:rPr>
              <w:t xml:space="preserve">Relativistic </w:t>
            </w:r>
            <w:r w:rsidR="00AC2CBE" w:rsidRPr="00AC2CBE">
              <w:rPr>
                <w:rFonts w:ascii="Times New Roman" w:hAnsi="Times New Roman" w:cs="Times New Roman"/>
                <w:color w:val="000000" w:themeColor="text1"/>
                <w:spacing w:val="-4"/>
                <w:sz w:val="24"/>
                <w:szCs w:val="24"/>
                <w:lang w:val="en"/>
              </w:rPr>
              <w:t>gravity theory</w:t>
            </w:r>
            <w:r w:rsidR="00AC2CBE" w:rsidRPr="00AC2CBE">
              <w:rPr>
                <w:rFonts w:ascii="Times New Roman" w:hAnsi="Times New Roman" w:cs="Times New Roman"/>
                <w:color w:val="000000" w:themeColor="text1"/>
                <w:spacing w:val="-4"/>
                <w:sz w:val="24"/>
                <w:szCs w:val="24"/>
                <w:lang w:val="en"/>
              </w:rPr>
              <w:t xml:space="preserve">: Current </w:t>
            </w:r>
            <w:r w:rsidR="00AC2CBE" w:rsidRPr="00AC2CBE">
              <w:rPr>
                <w:rFonts w:ascii="Times New Roman" w:hAnsi="Times New Roman" w:cs="Times New Roman"/>
                <w:color w:val="000000" w:themeColor="text1"/>
                <w:spacing w:val="-4"/>
                <w:sz w:val="24"/>
                <w:szCs w:val="24"/>
                <w:lang w:val="en"/>
              </w:rPr>
              <w:t>research status</w:t>
            </w:r>
            <w:r w:rsidRPr="00D710D8">
              <w:rPr>
                <w:rFonts w:ascii="Times New Roman" w:hAnsi="Times New Roman" w:cs="Times New Roman"/>
                <w:color w:val="000000" w:themeColor="text1"/>
                <w:spacing w:val="-4"/>
                <w:sz w:val="24"/>
                <w:szCs w:val="24"/>
                <w:lang w:val="en"/>
              </w:rPr>
              <w:t xml:space="preserve">: </w:t>
            </w:r>
            <w:r w:rsidR="00AC2CBE" w:rsidRPr="00AC2CBE">
              <w:rPr>
                <w:rFonts w:ascii="Times New Roman" w:hAnsi="Times New Roman" w:cs="Times New Roman"/>
                <w:color w:val="000000" w:themeColor="text1"/>
                <w:spacing w:val="-4"/>
                <w:sz w:val="24"/>
                <w:szCs w:val="24"/>
                <w:lang w:val="en"/>
              </w:rPr>
              <w:t>physical</w:t>
            </w:r>
            <w:r w:rsidRPr="00D710D8">
              <w:rPr>
                <w:rFonts w:ascii="Times New Roman" w:hAnsi="Times New Roman" w:cs="Times New Roman"/>
                <w:color w:val="000000" w:themeColor="text1"/>
                <w:spacing w:val="-4"/>
                <w:sz w:val="24"/>
                <w:szCs w:val="24"/>
                <w:lang w:val="en"/>
              </w:rPr>
              <w:t xml:space="preserve"> seminar; vol. 3).</w:t>
            </w:r>
          </w:p>
          <w:p w14:paraId="27E9A612" w14:textId="59334F03" w:rsidR="00457BCF" w:rsidRPr="00940ADC" w:rsidRDefault="00F3387E" w:rsidP="00457BCF">
            <w:pPr>
              <w:numPr>
                <w:ilvl w:val="0"/>
                <w:numId w:val="7"/>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pacing w:val="-4"/>
                <w:sz w:val="28"/>
                <w:szCs w:val="28"/>
              </w:rPr>
            </w:pPr>
            <w:r w:rsidRPr="00104454">
              <w:rPr>
                <w:rFonts w:ascii="Times New Roman" w:hAnsi="Times New Roman" w:cs="Times New Roman"/>
                <w:color w:val="000000" w:themeColor="text1"/>
                <w:sz w:val="24"/>
                <w:szCs w:val="24"/>
                <w:lang w:val="en"/>
              </w:rPr>
              <w:t xml:space="preserve">Bays RA, Quinn PD, editors. </w:t>
            </w:r>
            <w:r w:rsidR="00AC2CBE" w:rsidRPr="00AC2CBE">
              <w:rPr>
                <w:rFonts w:ascii="Times New Roman" w:hAnsi="Times New Roman" w:cs="Times New Roman"/>
                <w:color w:val="000000" w:themeColor="text1"/>
                <w:sz w:val="24"/>
                <w:szCs w:val="24"/>
                <w:lang w:val="en"/>
              </w:rPr>
              <w:t xml:space="preserve">Quantum </w:t>
            </w:r>
            <w:r w:rsidR="00AC2CBE" w:rsidRPr="00AC2CBE">
              <w:rPr>
                <w:rFonts w:ascii="Times New Roman" w:hAnsi="Times New Roman" w:cs="Times New Roman"/>
                <w:color w:val="000000" w:themeColor="text1"/>
                <w:sz w:val="24"/>
                <w:szCs w:val="24"/>
                <w:lang w:val="en"/>
              </w:rPr>
              <w:t>computing</w:t>
            </w:r>
            <w:r w:rsidRPr="00104454">
              <w:rPr>
                <w:rFonts w:ascii="Times New Roman" w:hAnsi="Times New Roman" w:cs="Times New Roman"/>
                <w:color w:val="000000" w:themeColor="text1"/>
                <w:sz w:val="24"/>
                <w:szCs w:val="24"/>
                <w:lang w:val="en"/>
              </w:rPr>
              <w:t xml:space="preserve">. Philadelphia: W.B. Saunders Company; 2000. 426 p. (Fonseca RJ, editor. </w:t>
            </w:r>
            <w:r w:rsidR="00AC2CBE" w:rsidRPr="00AC2CBE">
              <w:rPr>
                <w:rFonts w:ascii="Times New Roman" w:hAnsi="Times New Roman" w:cs="Times New Roman"/>
                <w:color w:val="000000" w:themeColor="text1"/>
                <w:sz w:val="24"/>
                <w:szCs w:val="24"/>
                <w:lang w:val="en"/>
              </w:rPr>
              <w:t xml:space="preserve">Quantum </w:t>
            </w:r>
            <w:r w:rsidR="00AC2CBE" w:rsidRPr="00AC2CBE">
              <w:rPr>
                <w:rFonts w:ascii="Times New Roman" w:hAnsi="Times New Roman" w:cs="Times New Roman"/>
                <w:color w:val="000000" w:themeColor="text1"/>
                <w:sz w:val="24"/>
                <w:szCs w:val="24"/>
                <w:lang w:val="en"/>
              </w:rPr>
              <w:t>topology</w:t>
            </w:r>
            <w:r w:rsidRPr="00104454">
              <w:rPr>
                <w:rFonts w:ascii="Times New Roman" w:hAnsi="Times New Roman" w:cs="Times New Roman"/>
                <w:color w:val="000000" w:themeColor="text1"/>
                <w:sz w:val="24"/>
                <w:szCs w:val="24"/>
                <w:lang w:val="en"/>
              </w:rPr>
              <w:t>; vol. 4).</w:t>
            </w:r>
          </w:p>
          <w:p w14:paraId="4C5893E6" w14:textId="68969BE9" w:rsidR="00457BCF" w:rsidRPr="00D710D8" w:rsidRDefault="00F3387E" w:rsidP="00457BCF">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pacing w:val="-4"/>
                <w:sz w:val="24"/>
                <w:szCs w:val="24"/>
                <w:lang w:val="ru-RU"/>
              </w:rPr>
            </w:pPr>
            <w:r w:rsidRPr="00D710D8">
              <w:rPr>
                <w:color w:val="000000" w:themeColor="text1"/>
                <w:lang w:val="en"/>
              </w:rPr>
              <w:lastRenderedPageBreak/>
              <w:t>*</w:t>
            </w:r>
            <w:r w:rsidR="00104454">
              <w:rPr>
                <w:rFonts w:ascii="Times New Roman" w:hAnsi="Times New Roman" w:cs="Times New Roman"/>
                <w:color w:val="000000" w:themeColor="text1"/>
                <w:sz w:val="24"/>
                <w:szCs w:val="24"/>
                <w:lang w:val="en"/>
              </w:rPr>
              <w:t>if any</w:t>
            </w:r>
          </w:p>
        </w:tc>
      </w:tr>
      <w:tr w:rsidR="00EE7917" w14:paraId="54B269DA" w14:textId="77777777" w:rsidTr="00EE7917">
        <w:tc>
          <w:tcPr>
            <w:cnfStyle w:val="001000000000" w:firstRow="0" w:lastRow="0" w:firstColumn="1" w:lastColumn="0" w:oddVBand="0" w:evenVBand="0" w:oddHBand="0" w:evenHBand="0" w:firstRowFirstColumn="0" w:firstRowLastColumn="0" w:lastRowFirstColumn="0" w:lastRowLastColumn="0"/>
            <w:tcW w:w="2263" w:type="dxa"/>
            <w:gridSpan w:val="2"/>
            <w:vAlign w:val="center"/>
            <w:hideMark/>
          </w:tcPr>
          <w:p w14:paraId="73ED3E50" w14:textId="5A3C5184" w:rsidR="00CF2E10" w:rsidRPr="008B67D8" w:rsidRDefault="00F3387E" w:rsidP="00CF2E10">
            <w:pPr>
              <w:spacing w:after="80" w:line="259" w:lineRule="auto"/>
              <w:jc w:val="center"/>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lastRenderedPageBreak/>
              <w:t>PART OF THE EDITION:</w:t>
            </w:r>
            <w:r w:rsidRPr="00D710D8">
              <w:rPr>
                <w:rFonts w:ascii="Times New Roman" w:hAnsi="Times New Roman" w:cs="Times New Roman"/>
                <w:color w:val="000000" w:themeColor="text1"/>
                <w:sz w:val="24"/>
                <w:szCs w:val="24"/>
                <w:lang w:val="en"/>
              </w:rPr>
              <w:br/>
              <w:t xml:space="preserve"> Books</w:t>
            </w:r>
          </w:p>
        </w:tc>
        <w:tc>
          <w:tcPr>
            <w:tcW w:w="7655" w:type="dxa"/>
            <w:hideMark/>
          </w:tcPr>
          <w:p w14:paraId="383AA395" w14:textId="61C06C88" w:rsidR="00457BCF" w:rsidRPr="008B67D8" w:rsidRDefault="00666920" w:rsidP="00457BCF">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Surname Initials. Book title. Edition number. Place of publication: Publisher; The year of publishing. Section number, Section name; the page spacing of the section.</w:t>
            </w:r>
          </w:p>
          <w:p w14:paraId="1F6125DD" w14:textId="2D8E48BE" w:rsidR="00666920" w:rsidRPr="008B67D8" w:rsidRDefault="00F3387E" w:rsidP="00457BCF">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If a section, chapter, paragraph has an author, it is indicated before the title of the part of the document, and then the pages:</w:t>
            </w:r>
          </w:p>
          <w:p w14:paraId="174BB373" w14:textId="15C62830" w:rsidR="00CF2E10" w:rsidRPr="00911C72" w:rsidRDefault="00F3387E" w:rsidP="00CF2E10">
            <w:pPr>
              <w:numPr>
                <w:ilvl w:val="0"/>
                <w:numId w:val="17"/>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D710D8">
              <w:rPr>
                <w:rFonts w:ascii="Times New Roman" w:hAnsi="Times New Roman" w:cs="Times New Roman"/>
                <w:color w:val="000000" w:themeColor="text1"/>
                <w:sz w:val="24"/>
                <w:szCs w:val="24"/>
                <w:lang w:val="en"/>
              </w:rPr>
              <w:t>Krucevich</w:t>
            </w:r>
            <w:proofErr w:type="spellEnd"/>
            <w:r w:rsidRPr="00D710D8">
              <w:rPr>
                <w:rFonts w:ascii="Times New Roman" w:hAnsi="Times New Roman" w:cs="Times New Roman"/>
                <w:color w:val="000000" w:themeColor="text1"/>
                <w:sz w:val="24"/>
                <w:szCs w:val="24"/>
                <w:lang w:val="en"/>
              </w:rPr>
              <w:t xml:space="preserve"> </w:t>
            </w:r>
            <w:proofErr w:type="spellStart"/>
            <w:r w:rsidRPr="00D710D8">
              <w:rPr>
                <w:rFonts w:ascii="Times New Roman" w:hAnsi="Times New Roman" w:cs="Times New Roman"/>
                <w:color w:val="000000" w:themeColor="text1"/>
                <w:sz w:val="24"/>
                <w:szCs w:val="24"/>
                <w:lang w:val="en"/>
              </w:rPr>
              <w:t>TYu</w:t>
            </w:r>
            <w:proofErr w:type="spellEnd"/>
            <w:r w:rsidRPr="00D710D8">
              <w:rPr>
                <w:rFonts w:ascii="Times New Roman" w:hAnsi="Times New Roman" w:cs="Times New Roman"/>
                <w:color w:val="000000" w:themeColor="text1"/>
                <w:sz w:val="24"/>
                <w:szCs w:val="24"/>
                <w:lang w:val="en"/>
              </w:rPr>
              <w:t xml:space="preserve">, editor. </w:t>
            </w:r>
            <w:r w:rsidR="006E249D" w:rsidRPr="006E249D">
              <w:rPr>
                <w:rFonts w:ascii="Times New Roman" w:hAnsi="Times New Roman" w:cs="Times New Roman"/>
                <w:color w:val="000000" w:themeColor="text1"/>
                <w:sz w:val="24"/>
                <w:szCs w:val="24"/>
                <w:lang w:val="en"/>
              </w:rPr>
              <w:t xml:space="preserve">Quantum </w:t>
            </w:r>
            <w:r w:rsidR="006E249D" w:rsidRPr="006E249D">
              <w:rPr>
                <w:rFonts w:ascii="Times New Roman" w:hAnsi="Times New Roman" w:cs="Times New Roman"/>
                <w:color w:val="000000" w:themeColor="text1"/>
                <w:sz w:val="24"/>
                <w:szCs w:val="24"/>
                <w:lang w:val="en"/>
              </w:rPr>
              <w:t>tunneling effect</w:t>
            </w:r>
            <w:r w:rsidR="006E249D" w:rsidRPr="006E249D">
              <w:rPr>
                <w:rFonts w:ascii="Times New Roman" w:hAnsi="Times New Roman" w:cs="Times New Roman"/>
                <w:color w:val="000000" w:themeColor="text1"/>
                <w:sz w:val="24"/>
                <w:szCs w:val="24"/>
                <w:lang w:val="en"/>
              </w:rPr>
              <w:t xml:space="preserve">: Theory and </w:t>
            </w:r>
            <w:r w:rsidR="006E249D" w:rsidRPr="006E249D">
              <w:rPr>
                <w:rFonts w:ascii="Times New Roman" w:hAnsi="Times New Roman" w:cs="Times New Roman"/>
                <w:color w:val="000000" w:themeColor="text1"/>
                <w:sz w:val="24"/>
                <w:szCs w:val="24"/>
                <w:lang w:val="en"/>
              </w:rPr>
              <w:t>experiment</w:t>
            </w:r>
            <w:r w:rsidRPr="00D710D8">
              <w:rPr>
                <w:rFonts w:ascii="Times New Roman" w:hAnsi="Times New Roman" w:cs="Times New Roman"/>
                <w:color w:val="000000" w:themeColor="text1"/>
                <w:sz w:val="24"/>
                <w:szCs w:val="24"/>
                <w:lang w:val="en"/>
              </w:rPr>
              <w:t>. K</w:t>
            </w:r>
            <w:r w:rsidR="00BE7583">
              <w:rPr>
                <w:rFonts w:ascii="Times New Roman" w:hAnsi="Times New Roman" w:cs="Times New Roman"/>
                <w:color w:val="000000" w:themeColor="text1"/>
                <w:sz w:val="24"/>
                <w:szCs w:val="24"/>
                <w:lang w:val="en"/>
              </w:rPr>
              <w:t>yi</w:t>
            </w:r>
            <w:r w:rsidRPr="00D710D8">
              <w:rPr>
                <w:rFonts w:ascii="Times New Roman" w:hAnsi="Times New Roman" w:cs="Times New Roman"/>
                <w:color w:val="000000" w:themeColor="text1"/>
                <w:sz w:val="24"/>
                <w:szCs w:val="24"/>
                <w:lang w:val="en"/>
              </w:rPr>
              <w:t xml:space="preserve">v: </w:t>
            </w:r>
            <w:r w:rsidR="006E249D">
              <w:rPr>
                <w:rFonts w:ascii="Times New Roman" w:hAnsi="Times New Roman" w:cs="Times New Roman"/>
                <w:color w:val="000000" w:themeColor="text1"/>
                <w:sz w:val="24"/>
                <w:szCs w:val="24"/>
              </w:rPr>
              <w:t>Lira</w:t>
            </w:r>
            <w:r w:rsidRPr="00D710D8">
              <w:rPr>
                <w:rFonts w:ascii="Times New Roman" w:hAnsi="Times New Roman" w:cs="Times New Roman"/>
                <w:color w:val="000000" w:themeColor="text1"/>
                <w:sz w:val="24"/>
                <w:szCs w:val="24"/>
                <w:lang w:val="en"/>
              </w:rPr>
              <w:t xml:space="preserve">; 2003. </w:t>
            </w:r>
            <w:r w:rsidR="0080525E">
              <w:rPr>
                <w:rFonts w:ascii="Times New Roman" w:hAnsi="Times New Roman" w:cs="Times New Roman"/>
                <w:color w:val="000000" w:themeColor="text1"/>
                <w:sz w:val="24"/>
                <w:szCs w:val="24"/>
                <w:lang w:val="en"/>
              </w:rPr>
              <w:t>Vol</w:t>
            </w:r>
            <w:r w:rsidRPr="00D710D8">
              <w:rPr>
                <w:rFonts w:ascii="Times New Roman" w:hAnsi="Times New Roman" w:cs="Times New Roman"/>
                <w:color w:val="000000" w:themeColor="text1"/>
                <w:sz w:val="24"/>
                <w:szCs w:val="24"/>
                <w:lang w:val="en"/>
              </w:rPr>
              <w:t xml:space="preserve">. 2, </w:t>
            </w:r>
            <w:proofErr w:type="spellStart"/>
            <w:r w:rsidRPr="00D710D8">
              <w:rPr>
                <w:rFonts w:ascii="Times New Roman" w:hAnsi="Times New Roman" w:cs="Times New Roman"/>
                <w:color w:val="000000" w:themeColor="text1"/>
                <w:sz w:val="24"/>
                <w:szCs w:val="24"/>
                <w:lang w:val="en"/>
              </w:rPr>
              <w:t>ch.</w:t>
            </w:r>
            <w:proofErr w:type="spellEnd"/>
            <w:r w:rsidRPr="00D710D8">
              <w:rPr>
                <w:rFonts w:ascii="Times New Roman" w:hAnsi="Times New Roman" w:cs="Times New Roman"/>
                <w:color w:val="000000" w:themeColor="text1"/>
                <w:sz w:val="24"/>
                <w:szCs w:val="24"/>
                <w:lang w:val="en"/>
              </w:rPr>
              <w:t xml:space="preserve"> 2, </w:t>
            </w:r>
            <w:proofErr w:type="spellStart"/>
            <w:r w:rsidRPr="00D710D8">
              <w:rPr>
                <w:rFonts w:ascii="Times New Roman" w:hAnsi="Times New Roman" w:cs="Times New Roman"/>
                <w:color w:val="000000" w:themeColor="text1"/>
                <w:sz w:val="24"/>
                <w:szCs w:val="24"/>
                <w:lang w:val="en"/>
              </w:rPr>
              <w:t>Vilchkovsky</w:t>
            </w:r>
            <w:proofErr w:type="spellEnd"/>
            <w:r w:rsidRPr="00D710D8">
              <w:rPr>
                <w:rFonts w:ascii="Times New Roman" w:hAnsi="Times New Roman" w:cs="Times New Roman"/>
                <w:color w:val="000000" w:themeColor="text1"/>
                <w:sz w:val="24"/>
                <w:szCs w:val="24"/>
                <w:lang w:val="en"/>
              </w:rPr>
              <w:t xml:space="preserve"> ES, </w:t>
            </w:r>
            <w:proofErr w:type="spellStart"/>
            <w:r w:rsidRPr="00D710D8">
              <w:rPr>
                <w:rFonts w:ascii="Times New Roman" w:hAnsi="Times New Roman" w:cs="Times New Roman"/>
                <w:color w:val="000000" w:themeColor="text1"/>
                <w:sz w:val="24"/>
                <w:szCs w:val="24"/>
                <w:lang w:val="en"/>
              </w:rPr>
              <w:t>Krutsevich</w:t>
            </w:r>
            <w:proofErr w:type="spellEnd"/>
            <w:r w:rsidRPr="00D710D8">
              <w:rPr>
                <w:rFonts w:ascii="Times New Roman" w:hAnsi="Times New Roman" w:cs="Times New Roman"/>
                <w:color w:val="000000" w:themeColor="text1"/>
                <w:sz w:val="24"/>
                <w:szCs w:val="24"/>
                <w:lang w:val="en"/>
              </w:rPr>
              <w:t xml:space="preserve"> TY, </w:t>
            </w:r>
            <w:r w:rsidR="006E249D" w:rsidRPr="006E249D">
              <w:rPr>
                <w:rFonts w:ascii="Times New Roman" w:hAnsi="Times New Roman" w:cs="Times New Roman"/>
                <w:color w:val="000000" w:themeColor="text1"/>
                <w:sz w:val="24"/>
                <w:szCs w:val="24"/>
                <w:lang w:val="en"/>
              </w:rPr>
              <w:t xml:space="preserve">Special and </w:t>
            </w:r>
            <w:r w:rsidR="006E249D" w:rsidRPr="006E249D">
              <w:rPr>
                <w:rFonts w:ascii="Times New Roman" w:hAnsi="Times New Roman" w:cs="Times New Roman"/>
                <w:color w:val="000000" w:themeColor="text1"/>
                <w:sz w:val="24"/>
                <w:szCs w:val="24"/>
                <w:lang w:val="en"/>
              </w:rPr>
              <w:t>general theory of relativity</w:t>
            </w:r>
            <w:r w:rsidRPr="00D710D8">
              <w:rPr>
                <w:rFonts w:ascii="Times New Roman" w:hAnsi="Times New Roman" w:cs="Times New Roman"/>
                <w:color w:val="000000" w:themeColor="text1"/>
                <w:sz w:val="24"/>
                <w:szCs w:val="24"/>
                <w:lang w:val="en"/>
              </w:rPr>
              <w:t xml:space="preserve">; </w:t>
            </w:r>
            <w:r w:rsidR="00911C72">
              <w:rPr>
                <w:rFonts w:ascii="Times New Roman" w:hAnsi="Times New Roman" w:cs="Times New Roman"/>
                <w:color w:val="000000" w:themeColor="text1"/>
                <w:sz w:val="24"/>
                <w:szCs w:val="24"/>
                <w:lang w:val="en"/>
              </w:rPr>
              <w:t>p</w:t>
            </w:r>
            <w:r w:rsidRPr="00D710D8">
              <w:rPr>
                <w:rFonts w:ascii="Times New Roman" w:hAnsi="Times New Roman" w:cs="Times New Roman"/>
                <w:color w:val="000000" w:themeColor="text1"/>
                <w:sz w:val="24"/>
                <w:szCs w:val="24"/>
                <w:lang w:val="en"/>
              </w:rPr>
              <w:t>. 21-76.</w:t>
            </w:r>
          </w:p>
          <w:p w14:paraId="014A24DB" w14:textId="0414F907" w:rsidR="00CF2E10" w:rsidRPr="00104454" w:rsidRDefault="00F3387E" w:rsidP="00CF2E10">
            <w:pPr>
              <w:numPr>
                <w:ilvl w:val="0"/>
                <w:numId w:val="17"/>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uk-UA"/>
              </w:rPr>
            </w:pPr>
            <w:r w:rsidRPr="00104454">
              <w:rPr>
                <w:rFonts w:ascii="Times New Roman" w:hAnsi="Times New Roman" w:cs="Times New Roman"/>
                <w:color w:val="000000" w:themeColor="text1"/>
                <w:sz w:val="24"/>
                <w:szCs w:val="24"/>
                <w:lang w:val="en"/>
              </w:rPr>
              <w:t>Grigor</w:t>
            </w:r>
            <w:r w:rsidR="00911C72">
              <w:rPr>
                <w:rFonts w:ascii="Times New Roman" w:hAnsi="Times New Roman" w:cs="Times New Roman"/>
                <w:color w:val="000000" w:themeColor="text1"/>
                <w:sz w:val="24"/>
                <w:szCs w:val="24"/>
                <w:lang w:val="en"/>
              </w:rPr>
              <w:t>ie</w:t>
            </w:r>
            <w:r w:rsidRPr="00104454">
              <w:rPr>
                <w:rFonts w:ascii="Times New Roman" w:hAnsi="Times New Roman" w:cs="Times New Roman"/>
                <w:color w:val="000000" w:themeColor="text1"/>
                <w:sz w:val="24"/>
                <w:szCs w:val="24"/>
                <w:lang w:val="en"/>
              </w:rPr>
              <w:t xml:space="preserve">v VY. </w:t>
            </w:r>
            <w:r w:rsidR="00AC2CBE" w:rsidRPr="00AC2CBE">
              <w:rPr>
                <w:rFonts w:ascii="Times New Roman" w:hAnsi="Times New Roman" w:cs="Times New Roman"/>
                <w:color w:val="000000" w:themeColor="text1"/>
                <w:sz w:val="24"/>
                <w:szCs w:val="24"/>
                <w:lang w:val="en"/>
              </w:rPr>
              <w:t xml:space="preserve">Acoustics </w:t>
            </w:r>
            <w:r w:rsidR="00AC2CBE" w:rsidRPr="00AC2CBE">
              <w:rPr>
                <w:rFonts w:ascii="Times New Roman" w:hAnsi="Times New Roman" w:cs="Times New Roman"/>
                <w:color w:val="000000" w:themeColor="text1"/>
                <w:sz w:val="24"/>
                <w:szCs w:val="24"/>
                <w:lang w:val="en"/>
              </w:rPr>
              <w:t>physics</w:t>
            </w:r>
            <w:r w:rsidR="00AC2CBE" w:rsidRPr="00AC2CBE">
              <w:rPr>
                <w:rFonts w:ascii="Times New Roman" w:hAnsi="Times New Roman" w:cs="Times New Roman"/>
                <w:color w:val="000000" w:themeColor="text1"/>
                <w:sz w:val="24"/>
                <w:szCs w:val="24"/>
                <w:lang w:val="en"/>
              </w:rPr>
              <w:t xml:space="preserve">: From </w:t>
            </w:r>
            <w:r w:rsidR="00AC2CBE" w:rsidRPr="00AC2CBE">
              <w:rPr>
                <w:rFonts w:ascii="Times New Roman" w:hAnsi="Times New Roman" w:cs="Times New Roman"/>
                <w:color w:val="000000" w:themeColor="text1"/>
                <w:sz w:val="24"/>
                <w:szCs w:val="24"/>
                <w:lang w:val="en"/>
              </w:rPr>
              <w:t>fundamental laws to applications in medicine and engineering</w:t>
            </w:r>
            <w:r w:rsidRPr="00104454">
              <w:rPr>
                <w:rFonts w:ascii="Times New Roman" w:hAnsi="Times New Roman" w:cs="Times New Roman"/>
                <w:color w:val="000000" w:themeColor="text1"/>
                <w:sz w:val="24"/>
                <w:szCs w:val="24"/>
                <w:lang w:val="en"/>
              </w:rPr>
              <w:t>. K</w:t>
            </w:r>
            <w:r w:rsidR="00BE7583">
              <w:rPr>
                <w:rFonts w:ascii="Times New Roman" w:hAnsi="Times New Roman" w:cs="Times New Roman"/>
                <w:color w:val="000000" w:themeColor="text1"/>
                <w:sz w:val="24"/>
                <w:szCs w:val="24"/>
                <w:lang w:val="en"/>
              </w:rPr>
              <w:t>yi</w:t>
            </w:r>
            <w:r w:rsidRPr="00104454">
              <w:rPr>
                <w:rFonts w:ascii="Times New Roman" w:hAnsi="Times New Roman" w:cs="Times New Roman"/>
                <w:color w:val="000000" w:themeColor="text1"/>
                <w:sz w:val="24"/>
                <w:szCs w:val="24"/>
                <w:lang w:val="en"/>
              </w:rPr>
              <w:t xml:space="preserve">v: </w:t>
            </w:r>
            <w:r w:rsidR="00911C72" w:rsidRPr="0092651E">
              <w:rPr>
                <w:rFonts w:ascii="Times New Roman" w:hAnsi="Times New Roman" w:cs="Times New Roman"/>
                <w:color w:val="000000" w:themeColor="text1"/>
                <w:sz w:val="24"/>
                <w:szCs w:val="24"/>
                <w:lang w:val="en"/>
              </w:rPr>
              <w:t>Center for Educational Literature</w:t>
            </w:r>
            <w:r w:rsidRPr="00104454">
              <w:rPr>
                <w:rFonts w:ascii="Times New Roman" w:hAnsi="Times New Roman" w:cs="Times New Roman"/>
                <w:color w:val="000000" w:themeColor="text1"/>
                <w:sz w:val="24"/>
                <w:szCs w:val="24"/>
                <w:lang w:val="en"/>
              </w:rPr>
              <w:t xml:space="preserve">; 2004. </w:t>
            </w:r>
            <w:proofErr w:type="spellStart"/>
            <w:r w:rsidRPr="00104454">
              <w:rPr>
                <w:rFonts w:ascii="Times New Roman" w:hAnsi="Times New Roman" w:cs="Times New Roman"/>
                <w:color w:val="000000" w:themeColor="text1"/>
                <w:sz w:val="24"/>
                <w:szCs w:val="24"/>
                <w:lang w:val="en"/>
              </w:rPr>
              <w:t>Rozdil</w:t>
            </w:r>
            <w:proofErr w:type="spellEnd"/>
            <w:r w:rsidRPr="00104454">
              <w:rPr>
                <w:rFonts w:ascii="Times New Roman" w:hAnsi="Times New Roman" w:cs="Times New Roman"/>
                <w:color w:val="000000" w:themeColor="text1"/>
                <w:sz w:val="24"/>
                <w:szCs w:val="24"/>
                <w:lang w:val="en"/>
              </w:rPr>
              <w:t xml:space="preserve"> 10, Ukrainian </w:t>
            </w:r>
            <w:r w:rsidR="00AC2CBE">
              <w:rPr>
                <w:rFonts w:ascii="Times New Roman" w:hAnsi="Times New Roman" w:cs="Times New Roman"/>
                <w:color w:val="000000" w:themeColor="text1"/>
                <w:sz w:val="24"/>
                <w:szCs w:val="24"/>
              </w:rPr>
              <w:t>House</w:t>
            </w:r>
            <w:r w:rsidRPr="00104454">
              <w:rPr>
                <w:rFonts w:ascii="Times New Roman" w:hAnsi="Times New Roman" w:cs="Times New Roman"/>
                <w:color w:val="000000" w:themeColor="text1"/>
                <w:sz w:val="24"/>
                <w:szCs w:val="24"/>
                <w:lang w:val="en"/>
              </w:rPr>
              <w:t xml:space="preserve">; </w:t>
            </w:r>
            <w:r w:rsidR="00911C72">
              <w:rPr>
                <w:rFonts w:ascii="Times New Roman" w:hAnsi="Times New Roman" w:cs="Times New Roman"/>
                <w:color w:val="000000" w:themeColor="text1"/>
                <w:sz w:val="24"/>
                <w:szCs w:val="24"/>
                <w:lang w:val="en"/>
              </w:rPr>
              <w:t>p</w:t>
            </w:r>
            <w:r w:rsidRPr="00104454">
              <w:rPr>
                <w:rFonts w:ascii="Times New Roman" w:hAnsi="Times New Roman" w:cs="Times New Roman"/>
                <w:color w:val="000000" w:themeColor="text1"/>
                <w:sz w:val="24"/>
                <w:szCs w:val="24"/>
                <w:lang w:val="en"/>
              </w:rPr>
              <w:t>. 138-58.</w:t>
            </w:r>
          </w:p>
          <w:p w14:paraId="22C7591D" w14:textId="30ACF6D2" w:rsidR="00666920" w:rsidRPr="00104454" w:rsidRDefault="00F3387E" w:rsidP="00CF2E10">
            <w:pPr>
              <w:numPr>
                <w:ilvl w:val="0"/>
                <w:numId w:val="17"/>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104454">
              <w:rPr>
                <w:rFonts w:ascii="Times New Roman" w:hAnsi="Times New Roman" w:cs="Times New Roman"/>
                <w:color w:val="000000" w:themeColor="text1"/>
                <w:sz w:val="24"/>
                <w:szCs w:val="24"/>
                <w:lang w:val="en"/>
              </w:rPr>
              <w:t>Speroff</w:t>
            </w:r>
            <w:proofErr w:type="spellEnd"/>
            <w:r w:rsidRPr="00104454">
              <w:rPr>
                <w:rFonts w:ascii="Times New Roman" w:hAnsi="Times New Roman" w:cs="Times New Roman"/>
                <w:color w:val="000000" w:themeColor="text1"/>
                <w:sz w:val="24"/>
                <w:szCs w:val="24"/>
                <w:lang w:val="en"/>
              </w:rPr>
              <w:t xml:space="preserve"> L, Fritz MA. </w:t>
            </w:r>
            <w:r w:rsidR="006E249D" w:rsidRPr="006E249D">
              <w:rPr>
                <w:rFonts w:ascii="Times New Roman" w:hAnsi="Times New Roman" w:cs="Times New Roman"/>
                <w:color w:val="000000" w:themeColor="text1"/>
                <w:sz w:val="24"/>
                <w:szCs w:val="24"/>
                <w:lang w:val="en"/>
              </w:rPr>
              <w:t xml:space="preserve">String </w:t>
            </w:r>
            <w:r w:rsidR="006E249D" w:rsidRPr="006E249D">
              <w:rPr>
                <w:rFonts w:ascii="Times New Roman" w:hAnsi="Times New Roman" w:cs="Times New Roman"/>
                <w:color w:val="000000" w:themeColor="text1"/>
                <w:sz w:val="24"/>
                <w:szCs w:val="24"/>
                <w:lang w:val="en"/>
              </w:rPr>
              <w:t>theory</w:t>
            </w:r>
            <w:r w:rsidR="006E249D" w:rsidRPr="006E249D">
              <w:rPr>
                <w:rFonts w:ascii="Times New Roman" w:hAnsi="Times New Roman" w:cs="Times New Roman"/>
                <w:color w:val="000000" w:themeColor="text1"/>
                <w:sz w:val="24"/>
                <w:szCs w:val="24"/>
                <w:lang w:val="en"/>
              </w:rPr>
              <w:t xml:space="preserve">: Searching for a </w:t>
            </w:r>
            <w:r w:rsidR="006E249D" w:rsidRPr="006E249D">
              <w:rPr>
                <w:rFonts w:ascii="Times New Roman" w:hAnsi="Times New Roman" w:cs="Times New Roman"/>
                <w:color w:val="000000" w:themeColor="text1"/>
                <w:sz w:val="24"/>
                <w:szCs w:val="24"/>
                <w:lang w:val="en"/>
              </w:rPr>
              <w:t>unified principle in particle physics</w:t>
            </w:r>
            <w:r w:rsidRPr="00104454">
              <w:rPr>
                <w:rFonts w:ascii="Times New Roman" w:hAnsi="Times New Roman" w:cs="Times New Roman"/>
                <w:color w:val="000000" w:themeColor="text1"/>
                <w:sz w:val="24"/>
                <w:szCs w:val="24"/>
                <w:lang w:val="en"/>
              </w:rPr>
              <w:t>. 7</w:t>
            </w:r>
            <w:r w:rsidRPr="00104454">
              <w:rPr>
                <w:rFonts w:ascii="Times New Roman" w:hAnsi="Times New Roman" w:cs="Times New Roman"/>
                <w:color w:val="000000" w:themeColor="text1"/>
                <w:sz w:val="24"/>
                <w:szCs w:val="24"/>
                <w:vertAlign w:val="superscript"/>
                <w:lang w:val="en"/>
              </w:rPr>
              <w:t>th</w:t>
            </w:r>
            <w:r w:rsidRPr="00104454">
              <w:rPr>
                <w:rFonts w:ascii="Times New Roman" w:hAnsi="Times New Roman" w:cs="Times New Roman"/>
                <w:color w:val="000000" w:themeColor="text1"/>
                <w:sz w:val="24"/>
                <w:szCs w:val="24"/>
                <w:lang w:val="en"/>
              </w:rPr>
              <w:t xml:space="preserve"> ed. Philadelphia: Lippincott Williams &amp; Wilkins; 2005. Chapter 29, </w:t>
            </w:r>
            <w:r w:rsidR="006E249D" w:rsidRPr="006E249D">
              <w:rPr>
                <w:rFonts w:ascii="Times New Roman" w:hAnsi="Times New Roman" w:cs="Times New Roman"/>
                <w:color w:val="000000" w:themeColor="text1"/>
                <w:sz w:val="24"/>
                <w:szCs w:val="24"/>
                <w:lang w:val="en"/>
              </w:rPr>
              <w:t xml:space="preserve">Applied </w:t>
            </w:r>
            <w:r w:rsidR="006E249D" w:rsidRPr="006E249D">
              <w:rPr>
                <w:rFonts w:ascii="Times New Roman" w:hAnsi="Times New Roman" w:cs="Times New Roman"/>
                <w:color w:val="000000" w:themeColor="text1"/>
                <w:sz w:val="24"/>
                <w:szCs w:val="24"/>
                <w:lang w:val="en"/>
              </w:rPr>
              <w:t>physics</w:t>
            </w:r>
            <w:r w:rsidRPr="00104454">
              <w:rPr>
                <w:rFonts w:ascii="Times New Roman" w:hAnsi="Times New Roman" w:cs="Times New Roman"/>
                <w:color w:val="000000" w:themeColor="text1"/>
                <w:sz w:val="24"/>
                <w:szCs w:val="24"/>
                <w:lang w:val="en"/>
              </w:rPr>
              <w:t>; p. 1103-33.</w:t>
            </w:r>
          </w:p>
        </w:tc>
      </w:tr>
      <w:tr w:rsidR="00EE7917" w:rsidRPr="006E249D" w14:paraId="5C824578" w14:textId="77777777" w:rsidTr="00EE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vAlign w:val="center"/>
            <w:hideMark/>
          </w:tcPr>
          <w:p w14:paraId="5B93B280" w14:textId="4689661B" w:rsidR="00CF2E10" w:rsidRPr="00D710D8" w:rsidRDefault="00104454" w:rsidP="00CF2E10">
            <w:pPr>
              <w:spacing w:after="80" w:line="259"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Conference materials (abstracts, reports)</w:t>
            </w:r>
          </w:p>
        </w:tc>
        <w:tc>
          <w:tcPr>
            <w:tcW w:w="7655" w:type="dxa"/>
            <w:hideMark/>
          </w:tcPr>
          <w:p w14:paraId="3D4F182E" w14:textId="463822CF" w:rsidR="00666920" w:rsidRPr="00D710D8" w:rsidRDefault="00F3387E" w:rsidP="00666920">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Last name of the editor Initials, editor(s). The title of the publication. Title of conference materials; Conference date; Place of the conference. Place of publication: Publisher; The year of publishing. Pages.</w:t>
            </w:r>
          </w:p>
          <w:p w14:paraId="0E4BA3BE" w14:textId="77253124" w:rsidR="00104454" w:rsidRPr="006E249D" w:rsidRDefault="00F3387E" w:rsidP="000B5C1D">
            <w:pPr>
              <w:numPr>
                <w:ilvl w:val="0"/>
                <w:numId w:val="1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B5C1D">
              <w:rPr>
                <w:rFonts w:ascii="Times New Roman" w:hAnsi="Times New Roman" w:cs="Times New Roman"/>
                <w:color w:val="000000" w:themeColor="text1"/>
                <w:sz w:val="24"/>
                <w:szCs w:val="24"/>
                <w:lang w:val="en"/>
              </w:rPr>
              <w:t>Kashuba</w:t>
            </w:r>
            <w:proofErr w:type="spellEnd"/>
            <w:r w:rsidRPr="000B5C1D">
              <w:rPr>
                <w:rFonts w:ascii="Times New Roman" w:hAnsi="Times New Roman" w:cs="Times New Roman"/>
                <w:color w:val="000000" w:themeColor="text1"/>
                <w:sz w:val="24"/>
                <w:szCs w:val="24"/>
                <w:lang w:val="en"/>
              </w:rPr>
              <w:t xml:space="preserve"> VO, editor. </w:t>
            </w:r>
            <w:r w:rsidR="00AC2CBE" w:rsidRPr="00AC2CBE">
              <w:rPr>
                <w:rFonts w:ascii="Times New Roman" w:hAnsi="Times New Roman" w:cs="Times New Roman"/>
                <w:color w:val="000000" w:themeColor="text1"/>
                <w:sz w:val="24"/>
                <w:szCs w:val="24"/>
                <w:lang w:val="en"/>
              </w:rPr>
              <w:t xml:space="preserve">Plasma </w:t>
            </w:r>
            <w:r w:rsidR="00AC2CBE" w:rsidRPr="00AC2CBE">
              <w:rPr>
                <w:rFonts w:ascii="Times New Roman" w:hAnsi="Times New Roman" w:cs="Times New Roman"/>
                <w:color w:val="000000" w:themeColor="text1"/>
                <w:sz w:val="24"/>
                <w:szCs w:val="24"/>
                <w:lang w:val="en"/>
              </w:rPr>
              <w:t xml:space="preserve">physics </w:t>
            </w:r>
            <w:r w:rsidR="00AC2CBE" w:rsidRPr="00AC2CBE">
              <w:rPr>
                <w:rFonts w:ascii="Times New Roman" w:hAnsi="Times New Roman" w:cs="Times New Roman"/>
                <w:color w:val="000000" w:themeColor="text1"/>
                <w:sz w:val="24"/>
                <w:szCs w:val="24"/>
                <w:lang w:val="en"/>
              </w:rPr>
              <w:t xml:space="preserve">in </w:t>
            </w:r>
            <w:r w:rsidR="00AC2CBE" w:rsidRPr="00AC2CBE">
              <w:rPr>
                <w:rFonts w:ascii="Times New Roman" w:hAnsi="Times New Roman" w:cs="Times New Roman"/>
                <w:color w:val="000000" w:themeColor="text1"/>
                <w:sz w:val="24"/>
                <w:szCs w:val="24"/>
                <w:lang w:val="en"/>
              </w:rPr>
              <w:t>solar flares</w:t>
            </w:r>
            <w:r w:rsidR="00AC2CBE" w:rsidRPr="00AC2CBE">
              <w:rPr>
                <w:rFonts w:ascii="Times New Roman" w:hAnsi="Times New Roman" w:cs="Times New Roman"/>
                <w:color w:val="000000" w:themeColor="text1"/>
                <w:sz w:val="24"/>
                <w:szCs w:val="24"/>
                <w:lang w:val="en"/>
              </w:rPr>
              <w:t xml:space="preserve">: Impact on Earth and </w:t>
            </w:r>
            <w:r w:rsidR="00AC2CBE" w:rsidRPr="00AC2CBE">
              <w:rPr>
                <w:rFonts w:ascii="Times New Roman" w:hAnsi="Times New Roman" w:cs="Times New Roman"/>
                <w:color w:val="000000" w:themeColor="text1"/>
                <w:sz w:val="24"/>
                <w:szCs w:val="24"/>
                <w:lang w:val="en"/>
              </w:rPr>
              <w:t>space weather</w:t>
            </w:r>
            <w:r w:rsidRPr="000B5C1D">
              <w:rPr>
                <w:rFonts w:ascii="Times New Roman" w:hAnsi="Times New Roman" w:cs="Times New Roman"/>
                <w:color w:val="000000" w:themeColor="text1"/>
                <w:sz w:val="24"/>
                <w:szCs w:val="24"/>
                <w:lang w:val="en"/>
              </w:rPr>
              <w:t>. 14</w:t>
            </w:r>
            <w:r w:rsidRPr="00284FD9">
              <w:rPr>
                <w:rFonts w:ascii="Times New Roman" w:hAnsi="Times New Roman" w:cs="Times New Roman"/>
                <w:color w:val="000000" w:themeColor="text1"/>
                <w:sz w:val="24"/>
                <w:szCs w:val="24"/>
                <w:vertAlign w:val="superscript"/>
                <w:lang w:val="en"/>
              </w:rPr>
              <w:t>th</w:t>
            </w:r>
            <w:r w:rsidRPr="000B5C1D">
              <w:rPr>
                <w:rFonts w:ascii="Times New Roman" w:hAnsi="Times New Roman" w:cs="Times New Roman"/>
                <w:color w:val="000000" w:themeColor="text1"/>
                <w:sz w:val="24"/>
                <w:szCs w:val="24"/>
                <w:lang w:val="en"/>
              </w:rPr>
              <w:t xml:space="preserve"> International Scientific Congress; 2010 r. Oct 5-8; K</w:t>
            </w:r>
            <w:r w:rsidR="00BE7583">
              <w:rPr>
                <w:rFonts w:ascii="Times New Roman" w:hAnsi="Times New Roman" w:cs="Times New Roman"/>
                <w:color w:val="000000" w:themeColor="text1"/>
                <w:sz w:val="24"/>
                <w:szCs w:val="24"/>
                <w:lang w:val="en"/>
              </w:rPr>
              <w:t>yi</w:t>
            </w:r>
            <w:r w:rsidRPr="000B5C1D">
              <w:rPr>
                <w:rFonts w:ascii="Times New Roman" w:hAnsi="Times New Roman" w:cs="Times New Roman"/>
                <w:color w:val="000000" w:themeColor="text1"/>
                <w:sz w:val="24"/>
                <w:szCs w:val="24"/>
                <w:lang w:val="en"/>
              </w:rPr>
              <w:t>v. K</w:t>
            </w:r>
            <w:r w:rsidR="00BE7583">
              <w:rPr>
                <w:rFonts w:ascii="Times New Roman" w:hAnsi="Times New Roman" w:cs="Times New Roman"/>
                <w:color w:val="000000" w:themeColor="text1"/>
                <w:sz w:val="24"/>
                <w:szCs w:val="24"/>
                <w:lang w:val="en"/>
              </w:rPr>
              <w:t>yi</w:t>
            </w:r>
            <w:r w:rsidRPr="000B5C1D">
              <w:rPr>
                <w:rFonts w:ascii="Times New Roman" w:hAnsi="Times New Roman" w:cs="Times New Roman"/>
                <w:color w:val="000000" w:themeColor="text1"/>
                <w:sz w:val="24"/>
                <w:szCs w:val="24"/>
                <w:lang w:val="en"/>
              </w:rPr>
              <w:t xml:space="preserve">v: Olympic lit.; 2010. </w:t>
            </w:r>
            <w:r w:rsidR="00DE5E26">
              <w:rPr>
                <w:rFonts w:ascii="Times New Roman" w:hAnsi="Times New Roman" w:cs="Times New Roman"/>
                <w:color w:val="000000" w:themeColor="text1"/>
                <w:sz w:val="24"/>
                <w:szCs w:val="24"/>
                <w:lang w:val="en"/>
              </w:rPr>
              <w:t>P</w:t>
            </w:r>
            <w:r w:rsidR="00377932">
              <w:rPr>
                <w:rFonts w:ascii="Times New Roman" w:hAnsi="Times New Roman" w:cs="Times New Roman"/>
                <w:color w:val="000000" w:themeColor="text1"/>
                <w:sz w:val="24"/>
                <w:szCs w:val="24"/>
                <w:lang w:val="en"/>
              </w:rPr>
              <w:t>.</w:t>
            </w:r>
            <w:r w:rsidRPr="000B5C1D">
              <w:rPr>
                <w:rFonts w:ascii="Times New Roman" w:hAnsi="Times New Roman" w:cs="Times New Roman"/>
                <w:color w:val="000000" w:themeColor="text1"/>
                <w:sz w:val="24"/>
                <w:szCs w:val="24"/>
                <w:lang w:val="en"/>
              </w:rPr>
              <w:t xml:space="preserve"> 150-155.</w:t>
            </w:r>
          </w:p>
          <w:p w14:paraId="4D9A96DE" w14:textId="3590E2A7" w:rsidR="00666920" w:rsidRPr="00D710D8" w:rsidRDefault="00F3387E" w:rsidP="00666920">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en"/>
              </w:rPr>
              <w:t>or</w:t>
            </w:r>
          </w:p>
          <w:p w14:paraId="259973EF" w14:textId="1AACE82D" w:rsidR="00666920" w:rsidRPr="000B5C1D" w:rsidRDefault="00F3387E" w:rsidP="000B5C1D">
            <w:pPr>
              <w:numPr>
                <w:ilvl w:val="0"/>
                <w:numId w:val="1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rPr>
            </w:pPr>
            <w:proofErr w:type="spellStart"/>
            <w:r w:rsidRPr="000B5C1D">
              <w:rPr>
                <w:rFonts w:ascii="Times New Roman" w:hAnsi="Times New Roman" w:cs="Times New Roman"/>
                <w:color w:val="000000" w:themeColor="text1"/>
                <w:sz w:val="24"/>
                <w:szCs w:val="24"/>
                <w:lang w:val="en"/>
              </w:rPr>
              <w:t>Brinzak</w:t>
            </w:r>
            <w:proofErr w:type="spellEnd"/>
            <w:r w:rsidRPr="000B5C1D">
              <w:rPr>
                <w:rFonts w:ascii="Times New Roman" w:hAnsi="Times New Roman" w:cs="Times New Roman"/>
                <w:color w:val="000000" w:themeColor="text1"/>
                <w:sz w:val="24"/>
                <w:szCs w:val="24"/>
                <w:lang w:val="en"/>
              </w:rPr>
              <w:t xml:space="preserve"> VP, </w:t>
            </w:r>
            <w:proofErr w:type="spellStart"/>
            <w:r w:rsidRPr="000B5C1D">
              <w:rPr>
                <w:rFonts w:ascii="Times New Roman" w:hAnsi="Times New Roman" w:cs="Times New Roman"/>
                <w:color w:val="000000" w:themeColor="text1"/>
                <w:sz w:val="24"/>
                <w:szCs w:val="24"/>
                <w:lang w:val="en"/>
              </w:rPr>
              <w:t>Kiselevska</w:t>
            </w:r>
            <w:proofErr w:type="spellEnd"/>
            <w:r w:rsidRPr="000B5C1D">
              <w:rPr>
                <w:rFonts w:ascii="Times New Roman" w:hAnsi="Times New Roman" w:cs="Times New Roman"/>
                <w:color w:val="000000" w:themeColor="text1"/>
                <w:sz w:val="24"/>
                <w:szCs w:val="24"/>
                <w:lang w:val="en"/>
              </w:rPr>
              <w:t xml:space="preserve"> SM. </w:t>
            </w:r>
            <w:r w:rsidR="0009615F" w:rsidRPr="0009615F">
              <w:rPr>
                <w:rFonts w:ascii="Times New Roman" w:hAnsi="Times New Roman" w:cs="Times New Roman"/>
                <w:color w:val="000000" w:themeColor="text1"/>
                <w:sz w:val="24"/>
                <w:szCs w:val="24"/>
                <w:lang w:val="en"/>
              </w:rPr>
              <w:t xml:space="preserve">Complexity in </w:t>
            </w:r>
            <w:r w:rsidR="0009615F" w:rsidRPr="0009615F">
              <w:rPr>
                <w:rFonts w:ascii="Times New Roman" w:hAnsi="Times New Roman" w:cs="Times New Roman"/>
                <w:color w:val="000000" w:themeColor="text1"/>
                <w:sz w:val="24"/>
                <w:szCs w:val="24"/>
                <w:lang w:val="en"/>
              </w:rPr>
              <w:t>nature</w:t>
            </w:r>
            <w:r w:rsidR="0009615F" w:rsidRPr="0009615F">
              <w:rPr>
                <w:rFonts w:ascii="Times New Roman" w:hAnsi="Times New Roman" w:cs="Times New Roman"/>
                <w:color w:val="000000" w:themeColor="text1"/>
                <w:sz w:val="24"/>
                <w:szCs w:val="24"/>
                <w:lang w:val="en"/>
              </w:rPr>
              <w:t xml:space="preserve">: Chaos </w:t>
            </w:r>
            <w:r w:rsidR="0009615F" w:rsidRPr="0009615F">
              <w:rPr>
                <w:rFonts w:ascii="Times New Roman" w:hAnsi="Times New Roman" w:cs="Times New Roman"/>
                <w:color w:val="000000" w:themeColor="text1"/>
                <w:sz w:val="24"/>
                <w:szCs w:val="24"/>
                <w:lang w:val="en"/>
              </w:rPr>
              <w:t>physics and nonlinear systems</w:t>
            </w:r>
            <w:r w:rsidRPr="000B5C1D">
              <w:rPr>
                <w:rFonts w:ascii="Times New Roman" w:hAnsi="Times New Roman" w:cs="Times New Roman"/>
                <w:color w:val="000000" w:themeColor="text1"/>
                <w:sz w:val="24"/>
                <w:szCs w:val="24"/>
                <w:lang w:val="en"/>
              </w:rPr>
              <w:t xml:space="preserve">. In: </w:t>
            </w:r>
            <w:proofErr w:type="spellStart"/>
            <w:r w:rsidRPr="000B5C1D">
              <w:rPr>
                <w:rFonts w:ascii="Times New Roman" w:hAnsi="Times New Roman" w:cs="Times New Roman"/>
                <w:color w:val="000000" w:themeColor="text1"/>
                <w:sz w:val="24"/>
                <w:szCs w:val="24"/>
                <w:lang w:val="en"/>
              </w:rPr>
              <w:t>Kashuba</w:t>
            </w:r>
            <w:proofErr w:type="spellEnd"/>
            <w:r w:rsidRPr="000B5C1D">
              <w:rPr>
                <w:rFonts w:ascii="Times New Roman" w:hAnsi="Times New Roman" w:cs="Times New Roman"/>
                <w:color w:val="000000" w:themeColor="text1"/>
                <w:sz w:val="24"/>
                <w:szCs w:val="24"/>
                <w:lang w:val="en"/>
              </w:rPr>
              <w:t xml:space="preserve"> VO, editor. 14</w:t>
            </w:r>
            <w:r w:rsidRPr="00284FD9">
              <w:rPr>
                <w:rFonts w:ascii="Times New Roman" w:hAnsi="Times New Roman" w:cs="Times New Roman"/>
                <w:color w:val="000000" w:themeColor="text1"/>
                <w:sz w:val="24"/>
                <w:szCs w:val="24"/>
                <w:vertAlign w:val="superscript"/>
                <w:lang w:val="en"/>
              </w:rPr>
              <w:t>th</w:t>
            </w:r>
            <w:r w:rsidRPr="000B5C1D">
              <w:rPr>
                <w:rFonts w:ascii="Times New Roman" w:hAnsi="Times New Roman" w:cs="Times New Roman"/>
                <w:color w:val="000000" w:themeColor="text1"/>
                <w:sz w:val="24"/>
                <w:szCs w:val="24"/>
                <w:lang w:val="en"/>
              </w:rPr>
              <w:t xml:space="preserve"> int. sci. congress, </w:t>
            </w:r>
            <w:r w:rsidR="00196244" w:rsidRPr="00196244">
              <w:rPr>
                <w:rFonts w:ascii="Times New Roman" w:hAnsi="Times New Roman" w:cs="Times New Roman"/>
                <w:color w:val="000000" w:themeColor="text1"/>
                <w:sz w:val="24"/>
                <w:szCs w:val="24"/>
                <w:lang w:val="en"/>
              </w:rPr>
              <w:t>dedicated to the 80</w:t>
            </w:r>
            <w:r w:rsidR="00196244" w:rsidRPr="00284FD9">
              <w:rPr>
                <w:rFonts w:ascii="Times New Roman" w:hAnsi="Times New Roman" w:cs="Times New Roman"/>
                <w:color w:val="000000" w:themeColor="text1"/>
                <w:sz w:val="24"/>
                <w:szCs w:val="24"/>
                <w:vertAlign w:val="superscript"/>
                <w:lang w:val="en"/>
              </w:rPr>
              <w:t>th</w:t>
            </w:r>
            <w:r w:rsidR="00196244" w:rsidRPr="00196244">
              <w:rPr>
                <w:rFonts w:ascii="Times New Roman" w:hAnsi="Times New Roman" w:cs="Times New Roman"/>
                <w:color w:val="000000" w:themeColor="text1"/>
                <w:sz w:val="24"/>
                <w:szCs w:val="24"/>
                <w:lang w:val="en"/>
              </w:rPr>
              <w:t xml:space="preserve"> anniversary of </w:t>
            </w:r>
            <w:hyperlink r:id="rId7" w:tgtFrame="_blank" w:history="1">
              <w:proofErr w:type="spellStart"/>
              <w:r w:rsidR="0009615F" w:rsidRPr="0009615F">
                <w:rPr>
                  <w:rFonts w:ascii="Times New Roman" w:hAnsi="Times New Roman" w:cs="Times New Roman"/>
                  <w:color w:val="000000" w:themeColor="text1"/>
                  <w:sz w:val="24"/>
                  <w:szCs w:val="24"/>
                  <w:lang w:val="en"/>
                </w:rPr>
                <w:t>Uzhhorod</w:t>
              </w:r>
              <w:proofErr w:type="spellEnd"/>
              <w:r w:rsidR="0009615F" w:rsidRPr="0009615F">
                <w:rPr>
                  <w:rFonts w:ascii="Times New Roman" w:hAnsi="Times New Roman" w:cs="Times New Roman"/>
                  <w:color w:val="000000" w:themeColor="text1"/>
                  <w:sz w:val="24"/>
                  <w:szCs w:val="24"/>
                  <w:lang w:val="en"/>
                </w:rPr>
                <w:t xml:space="preserve"> National University</w:t>
              </w:r>
            </w:hyperlink>
            <w:r w:rsidRPr="000B5C1D">
              <w:rPr>
                <w:rFonts w:ascii="Times New Roman" w:hAnsi="Times New Roman" w:cs="Times New Roman"/>
                <w:color w:val="000000" w:themeColor="text1"/>
                <w:sz w:val="24"/>
                <w:szCs w:val="24"/>
                <w:lang w:val="en"/>
              </w:rPr>
              <w:t xml:space="preserve">; 2010 </w:t>
            </w:r>
            <w:r w:rsidR="00196244">
              <w:rPr>
                <w:rFonts w:ascii="Times New Roman" w:hAnsi="Times New Roman" w:cs="Times New Roman"/>
                <w:color w:val="000000" w:themeColor="text1"/>
                <w:sz w:val="24"/>
                <w:szCs w:val="24"/>
                <w:lang w:val="en"/>
              </w:rPr>
              <w:t>Oct</w:t>
            </w:r>
            <w:r w:rsidR="00284FD9">
              <w:rPr>
                <w:rFonts w:ascii="Times New Roman" w:hAnsi="Times New Roman" w:cs="Times New Roman"/>
                <w:color w:val="000000" w:themeColor="text1"/>
                <w:sz w:val="24"/>
                <w:szCs w:val="24"/>
                <w:lang w:val="en"/>
              </w:rPr>
              <w:t>.</w:t>
            </w:r>
            <w:r w:rsidRPr="000B5C1D">
              <w:rPr>
                <w:rFonts w:ascii="Times New Roman" w:hAnsi="Times New Roman" w:cs="Times New Roman"/>
                <w:color w:val="000000" w:themeColor="text1"/>
                <w:sz w:val="24"/>
                <w:szCs w:val="24"/>
                <w:lang w:val="en"/>
              </w:rPr>
              <w:t xml:space="preserve"> 5</w:t>
            </w:r>
            <w:r w:rsidR="00377932">
              <w:rPr>
                <w:rFonts w:ascii="Times New Roman" w:hAnsi="Times New Roman" w:cs="Times New Roman"/>
                <w:color w:val="000000" w:themeColor="text1"/>
                <w:sz w:val="24"/>
                <w:szCs w:val="24"/>
                <w:lang w:val="en"/>
              </w:rPr>
              <w:t>-</w:t>
            </w:r>
            <w:r w:rsidRPr="000B5C1D">
              <w:rPr>
                <w:rFonts w:ascii="Times New Roman" w:hAnsi="Times New Roman" w:cs="Times New Roman"/>
                <w:color w:val="000000" w:themeColor="text1"/>
                <w:sz w:val="24"/>
                <w:szCs w:val="24"/>
                <w:lang w:val="en"/>
              </w:rPr>
              <w:t xml:space="preserve">8; </w:t>
            </w:r>
            <w:proofErr w:type="spellStart"/>
            <w:r w:rsidR="0009615F" w:rsidRPr="0009615F">
              <w:rPr>
                <w:rFonts w:ascii="Times New Roman" w:hAnsi="Times New Roman" w:cs="Times New Roman"/>
                <w:color w:val="000000" w:themeColor="text1"/>
                <w:sz w:val="24"/>
                <w:szCs w:val="24"/>
                <w:lang w:val="en"/>
              </w:rPr>
              <w:t>Uzhhorod</w:t>
            </w:r>
            <w:proofErr w:type="spellEnd"/>
            <w:r w:rsidRPr="000B5C1D">
              <w:rPr>
                <w:rFonts w:ascii="Times New Roman" w:hAnsi="Times New Roman" w:cs="Times New Roman"/>
                <w:color w:val="000000" w:themeColor="text1"/>
                <w:sz w:val="24"/>
                <w:szCs w:val="24"/>
                <w:lang w:val="en"/>
              </w:rPr>
              <w:t xml:space="preserve">. </w:t>
            </w:r>
            <w:proofErr w:type="spellStart"/>
            <w:r w:rsidR="0009615F" w:rsidRPr="0009615F">
              <w:rPr>
                <w:rFonts w:ascii="Times New Roman" w:hAnsi="Times New Roman" w:cs="Times New Roman"/>
                <w:color w:val="000000" w:themeColor="text1"/>
                <w:sz w:val="24"/>
                <w:szCs w:val="24"/>
                <w:lang w:val="en"/>
              </w:rPr>
              <w:t>Uzhhorod</w:t>
            </w:r>
            <w:proofErr w:type="spellEnd"/>
            <w:r w:rsidRPr="000B5C1D">
              <w:rPr>
                <w:rFonts w:ascii="Times New Roman" w:hAnsi="Times New Roman" w:cs="Times New Roman"/>
                <w:color w:val="000000" w:themeColor="text1"/>
                <w:sz w:val="24"/>
                <w:szCs w:val="24"/>
                <w:lang w:val="en"/>
              </w:rPr>
              <w:t xml:space="preserve">: </w:t>
            </w:r>
            <w:r w:rsidR="00196244" w:rsidRPr="000B5C1D">
              <w:rPr>
                <w:rFonts w:ascii="Times New Roman" w:hAnsi="Times New Roman" w:cs="Times New Roman"/>
                <w:color w:val="000000" w:themeColor="text1"/>
                <w:sz w:val="24"/>
                <w:szCs w:val="24"/>
                <w:lang w:val="en"/>
              </w:rPr>
              <w:t>Olympic lit</w:t>
            </w:r>
            <w:r w:rsidRPr="000B5C1D">
              <w:rPr>
                <w:rFonts w:ascii="Times New Roman" w:hAnsi="Times New Roman" w:cs="Times New Roman"/>
                <w:color w:val="000000" w:themeColor="text1"/>
                <w:sz w:val="24"/>
                <w:szCs w:val="24"/>
                <w:lang w:val="en"/>
              </w:rPr>
              <w:t xml:space="preserve">; 2010. </w:t>
            </w:r>
            <w:r w:rsidR="00196244">
              <w:rPr>
                <w:rFonts w:ascii="Times New Roman" w:hAnsi="Times New Roman" w:cs="Times New Roman"/>
                <w:color w:val="000000" w:themeColor="text1"/>
                <w:sz w:val="24"/>
                <w:szCs w:val="24"/>
                <w:lang w:val="en"/>
              </w:rPr>
              <w:t>P</w:t>
            </w:r>
            <w:r w:rsidRPr="000B5C1D">
              <w:rPr>
                <w:rFonts w:ascii="Times New Roman" w:hAnsi="Times New Roman" w:cs="Times New Roman"/>
                <w:color w:val="000000" w:themeColor="text1"/>
                <w:sz w:val="24"/>
                <w:szCs w:val="24"/>
                <w:lang w:val="en"/>
              </w:rPr>
              <w:t>. 210-216.</w:t>
            </w:r>
          </w:p>
          <w:p w14:paraId="663363A3" w14:textId="7B322090" w:rsidR="00666920" w:rsidRPr="000B5C1D" w:rsidRDefault="00F3387E" w:rsidP="00666920">
            <w:pPr>
              <w:numPr>
                <w:ilvl w:val="0"/>
                <w:numId w:val="1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B5C1D">
              <w:rPr>
                <w:rFonts w:ascii="Times New Roman" w:hAnsi="Times New Roman" w:cs="Times New Roman"/>
                <w:color w:val="000000" w:themeColor="text1"/>
                <w:sz w:val="24"/>
                <w:szCs w:val="24"/>
                <w:lang w:val="en"/>
              </w:rPr>
              <w:t>Grassby</w:t>
            </w:r>
            <w:proofErr w:type="spellEnd"/>
            <w:r w:rsidRPr="000B5C1D">
              <w:rPr>
                <w:rFonts w:ascii="Times New Roman" w:hAnsi="Times New Roman" w:cs="Times New Roman"/>
                <w:color w:val="000000" w:themeColor="text1"/>
                <w:sz w:val="24"/>
                <w:szCs w:val="24"/>
                <w:lang w:val="en"/>
              </w:rPr>
              <w:t xml:space="preserve"> AJ. </w:t>
            </w:r>
            <w:r w:rsidR="006E249D" w:rsidRPr="006E249D">
              <w:rPr>
                <w:rFonts w:ascii="Times New Roman" w:hAnsi="Times New Roman" w:cs="Times New Roman"/>
                <w:color w:val="000000" w:themeColor="text1"/>
                <w:sz w:val="24"/>
                <w:szCs w:val="24"/>
                <w:lang w:val="en"/>
              </w:rPr>
              <w:t xml:space="preserve">Physics of </w:t>
            </w:r>
            <w:r w:rsidR="006E249D" w:rsidRPr="006E249D">
              <w:rPr>
                <w:rFonts w:ascii="Times New Roman" w:hAnsi="Times New Roman" w:cs="Times New Roman"/>
                <w:color w:val="000000" w:themeColor="text1"/>
                <w:sz w:val="24"/>
                <w:szCs w:val="24"/>
                <w:lang w:val="en"/>
              </w:rPr>
              <w:t>soft liquids</w:t>
            </w:r>
            <w:r w:rsidR="006E249D" w:rsidRPr="006E249D">
              <w:rPr>
                <w:rFonts w:ascii="Times New Roman" w:hAnsi="Times New Roman" w:cs="Times New Roman"/>
                <w:color w:val="000000" w:themeColor="text1"/>
                <w:sz w:val="24"/>
                <w:szCs w:val="24"/>
                <w:lang w:val="en"/>
              </w:rPr>
              <w:t xml:space="preserve">: New </w:t>
            </w:r>
            <w:r w:rsidR="006E249D" w:rsidRPr="006E249D">
              <w:rPr>
                <w:rFonts w:ascii="Times New Roman" w:hAnsi="Times New Roman" w:cs="Times New Roman"/>
                <w:color w:val="000000" w:themeColor="text1"/>
                <w:sz w:val="24"/>
                <w:szCs w:val="24"/>
                <w:lang w:val="en"/>
              </w:rPr>
              <w:t>discoveries in rheology and dynamic</w:t>
            </w:r>
            <w:r w:rsidRPr="000B5C1D">
              <w:rPr>
                <w:rFonts w:ascii="Times New Roman" w:hAnsi="Times New Roman" w:cs="Times New Roman"/>
                <w:color w:val="000000" w:themeColor="text1"/>
                <w:sz w:val="24"/>
                <w:szCs w:val="24"/>
                <w:lang w:val="en"/>
              </w:rPr>
              <w:t xml:space="preserve">. In: Walpole R, editor. </w:t>
            </w:r>
            <w:r w:rsidR="006E249D" w:rsidRPr="006E249D">
              <w:rPr>
                <w:rFonts w:ascii="Times New Roman" w:hAnsi="Times New Roman" w:cs="Times New Roman"/>
                <w:color w:val="000000" w:themeColor="text1"/>
                <w:sz w:val="24"/>
                <w:szCs w:val="24"/>
                <w:lang w:val="en"/>
              </w:rPr>
              <w:t xml:space="preserve">Physical </w:t>
            </w:r>
            <w:r w:rsidR="006E249D" w:rsidRPr="006E249D">
              <w:rPr>
                <w:rFonts w:ascii="Times New Roman" w:hAnsi="Times New Roman" w:cs="Times New Roman"/>
                <w:color w:val="000000" w:themeColor="text1"/>
                <w:sz w:val="24"/>
                <w:szCs w:val="24"/>
                <w:lang w:val="en"/>
              </w:rPr>
              <w:t>foundations of thermonuclear fusion</w:t>
            </w:r>
            <w:r w:rsidRPr="000B5C1D">
              <w:rPr>
                <w:rFonts w:ascii="Times New Roman" w:hAnsi="Times New Roman" w:cs="Times New Roman"/>
                <w:color w:val="000000" w:themeColor="text1"/>
                <w:sz w:val="24"/>
                <w:szCs w:val="24"/>
                <w:lang w:val="en"/>
              </w:rPr>
              <w:t xml:space="preserve">. Proceedings of the </w:t>
            </w:r>
            <w:r w:rsidR="006E249D" w:rsidRPr="006E249D">
              <w:rPr>
                <w:rFonts w:ascii="Times New Roman" w:hAnsi="Times New Roman" w:cs="Times New Roman"/>
                <w:color w:val="000000" w:themeColor="text1"/>
                <w:sz w:val="24"/>
                <w:szCs w:val="24"/>
                <w:lang w:val="en"/>
              </w:rPr>
              <w:t>Physical</w:t>
            </w:r>
            <w:r w:rsidR="006E249D" w:rsidRPr="000B5C1D">
              <w:rPr>
                <w:rFonts w:ascii="Times New Roman" w:hAnsi="Times New Roman" w:cs="Times New Roman"/>
                <w:color w:val="000000" w:themeColor="text1"/>
                <w:sz w:val="24"/>
                <w:szCs w:val="24"/>
                <w:lang w:val="en"/>
              </w:rPr>
              <w:t xml:space="preserve"> </w:t>
            </w:r>
            <w:r w:rsidRPr="000B5C1D">
              <w:rPr>
                <w:rFonts w:ascii="Times New Roman" w:hAnsi="Times New Roman" w:cs="Times New Roman"/>
                <w:color w:val="000000" w:themeColor="text1"/>
                <w:sz w:val="24"/>
                <w:szCs w:val="24"/>
                <w:lang w:val="en"/>
              </w:rPr>
              <w:t xml:space="preserve">Conference of the Royal Australian College of General </w:t>
            </w:r>
            <w:proofErr w:type="spellStart"/>
            <w:r w:rsidRPr="000B5C1D">
              <w:rPr>
                <w:rFonts w:ascii="Times New Roman" w:hAnsi="Times New Roman" w:cs="Times New Roman"/>
                <w:color w:val="000000" w:themeColor="text1"/>
                <w:sz w:val="24"/>
                <w:szCs w:val="24"/>
                <w:lang w:val="en"/>
              </w:rPr>
              <w:t>Practioners</w:t>
            </w:r>
            <w:proofErr w:type="spellEnd"/>
            <w:r w:rsidRPr="000B5C1D">
              <w:rPr>
                <w:rFonts w:ascii="Times New Roman" w:hAnsi="Times New Roman" w:cs="Times New Roman"/>
                <w:color w:val="000000" w:themeColor="text1"/>
                <w:sz w:val="24"/>
                <w:szCs w:val="24"/>
                <w:lang w:val="en"/>
              </w:rPr>
              <w:t xml:space="preserve">; 1978; Melbourne. Melbourne, AU: The Royal Australian College of </w:t>
            </w:r>
            <w:proofErr w:type="spellStart"/>
            <w:r w:rsidRPr="000B5C1D">
              <w:rPr>
                <w:rFonts w:ascii="Times New Roman" w:hAnsi="Times New Roman" w:cs="Times New Roman"/>
                <w:color w:val="000000" w:themeColor="text1"/>
                <w:sz w:val="24"/>
                <w:szCs w:val="24"/>
                <w:lang w:val="en"/>
              </w:rPr>
              <w:t>Practioners</w:t>
            </w:r>
            <w:proofErr w:type="spellEnd"/>
            <w:r w:rsidRPr="000B5C1D">
              <w:rPr>
                <w:rFonts w:ascii="Times New Roman" w:hAnsi="Times New Roman" w:cs="Times New Roman"/>
                <w:color w:val="000000" w:themeColor="text1"/>
                <w:sz w:val="24"/>
                <w:szCs w:val="24"/>
                <w:lang w:val="en"/>
              </w:rPr>
              <w:t xml:space="preserve">; 1979. </w:t>
            </w:r>
            <w:r w:rsidR="00377932">
              <w:rPr>
                <w:rFonts w:ascii="Times New Roman" w:hAnsi="Times New Roman" w:cs="Times New Roman"/>
                <w:color w:val="000000" w:themeColor="text1"/>
                <w:sz w:val="24"/>
                <w:szCs w:val="24"/>
                <w:lang w:val="en"/>
              </w:rPr>
              <w:t>P</w:t>
            </w:r>
            <w:r w:rsidRPr="000B5C1D">
              <w:rPr>
                <w:rFonts w:ascii="Times New Roman" w:hAnsi="Times New Roman" w:cs="Times New Roman"/>
                <w:color w:val="000000" w:themeColor="text1"/>
                <w:sz w:val="24"/>
                <w:szCs w:val="24"/>
                <w:lang w:val="en"/>
              </w:rPr>
              <w:t>. 49-50.</w:t>
            </w:r>
          </w:p>
        </w:tc>
      </w:tr>
      <w:tr w:rsidR="00EE7917" w14:paraId="149FC319" w14:textId="77777777" w:rsidTr="00EE7917">
        <w:trPr>
          <w:trHeight w:val="188"/>
        </w:trPr>
        <w:tc>
          <w:tcPr>
            <w:cnfStyle w:val="001000000000" w:firstRow="0" w:lastRow="0" w:firstColumn="1" w:lastColumn="0" w:oddVBand="0" w:evenVBand="0" w:oddHBand="0" w:evenHBand="0" w:firstRowFirstColumn="0" w:firstRowLastColumn="0" w:lastRowFirstColumn="0" w:lastRowLastColumn="0"/>
            <w:tcW w:w="2263" w:type="dxa"/>
            <w:gridSpan w:val="2"/>
            <w:tcBorders>
              <w:top w:val="single" w:sz="4" w:space="0" w:color="AEAAAA" w:themeColor="background2" w:themeShade="BF"/>
              <w:bottom w:val="single" w:sz="4" w:space="0" w:color="AEAAAA" w:themeColor="background2" w:themeShade="BF"/>
            </w:tcBorders>
            <w:vAlign w:val="center"/>
          </w:tcPr>
          <w:p w14:paraId="6A627484" w14:textId="696B5E12" w:rsidR="00CF2E10" w:rsidRPr="00D710D8" w:rsidRDefault="00F3387E" w:rsidP="00CF2E10">
            <w:pPr>
              <w:spacing w:line="259" w:lineRule="auto"/>
              <w:jc w:val="center"/>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Periodic article</w:t>
            </w:r>
          </w:p>
        </w:tc>
        <w:tc>
          <w:tcPr>
            <w:tcW w:w="7655" w:type="dxa"/>
            <w:tcBorders>
              <w:top w:val="single" w:sz="4" w:space="0" w:color="AEAAAA" w:themeColor="background2" w:themeShade="BF"/>
              <w:bottom w:val="single" w:sz="4" w:space="0" w:color="AEAAAA" w:themeColor="background2" w:themeShade="BF"/>
            </w:tcBorders>
          </w:tcPr>
          <w:p w14:paraId="22DD72C2" w14:textId="03B08F4E" w:rsidR="00156057" w:rsidRPr="008B67D8" w:rsidRDefault="00F3387E" w:rsidP="00156057">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bookmarkStart w:id="4" w:name="_Hlk70074182"/>
            <w:r w:rsidRPr="00D710D8">
              <w:rPr>
                <w:rFonts w:ascii="Times New Roman" w:hAnsi="Times New Roman" w:cs="Times New Roman"/>
                <w:color w:val="000000" w:themeColor="text1"/>
                <w:sz w:val="24"/>
                <w:szCs w:val="24"/>
                <w:lang w:val="en"/>
              </w:rPr>
              <w:t xml:space="preserve">Surname1 Initials1, Surname2 Initials2, Surname3 Initials3, Surname4 Initials4, Surname5 Initials5, Surname6 Initials6, etc. Article title. </w:t>
            </w:r>
            <w:r w:rsidR="003E5E39">
              <w:rPr>
                <w:rFonts w:ascii="Times New Roman" w:hAnsi="Times New Roman" w:cs="Times New Roman"/>
                <w:color w:val="000000" w:themeColor="text1"/>
                <w:sz w:val="24"/>
                <w:szCs w:val="24"/>
                <w:lang w:val="en"/>
              </w:rPr>
              <w:t>J</w:t>
            </w:r>
            <w:r w:rsidRPr="00D710D8">
              <w:rPr>
                <w:rFonts w:ascii="Times New Roman" w:hAnsi="Times New Roman" w:cs="Times New Roman"/>
                <w:color w:val="000000" w:themeColor="text1"/>
                <w:sz w:val="24"/>
                <w:szCs w:val="24"/>
                <w:lang w:val="en"/>
              </w:rPr>
              <w:t>ournal</w:t>
            </w:r>
            <w:r w:rsidR="003E5E39">
              <w:rPr>
                <w:rFonts w:ascii="Times New Roman" w:hAnsi="Times New Roman" w:cs="Times New Roman"/>
                <w:color w:val="000000" w:themeColor="text1"/>
                <w:sz w:val="24"/>
                <w:szCs w:val="24"/>
                <w:lang w:val="en"/>
              </w:rPr>
              <w:t xml:space="preserve"> name</w:t>
            </w:r>
            <w:r w:rsidRPr="00D710D8">
              <w:rPr>
                <w:rFonts w:ascii="Times New Roman" w:hAnsi="Times New Roman" w:cs="Times New Roman"/>
                <w:color w:val="000000" w:themeColor="text1"/>
                <w:sz w:val="24"/>
                <w:szCs w:val="24"/>
                <w:lang w:val="en"/>
              </w:rPr>
              <w:t>. Date of publication; Volume number (Issue number): Page interval.</w:t>
            </w:r>
            <w:bookmarkEnd w:id="4"/>
          </w:p>
          <w:p w14:paraId="72B57878" w14:textId="2C0730A8" w:rsidR="00CF2E10" w:rsidRPr="0009615F" w:rsidRDefault="00F3387E" w:rsidP="000B5C1D">
            <w:pPr>
              <w:numPr>
                <w:ilvl w:val="0"/>
                <w:numId w:val="21"/>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B5C1D">
              <w:rPr>
                <w:rFonts w:ascii="Times New Roman" w:hAnsi="Times New Roman" w:cs="Times New Roman"/>
                <w:color w:val="000000" w:themeColor="text1"/>
                <w:sz w:val="24"/>
                <w:szCs w:val="24"/>
                <w:lang w:val="en"/>
              </w:rPr>
              <w:t>Churganov</w:t>
            </w:r>
            <w:proofErr w:type="spellEnd"/>
            <w:r w:rsidRPr="000B5C1D">
              <w:rPr>
                <w:rFonts w:ascii="Times New Roman" w:hAnsi="Times New Roman" w:cs="Times New Roman"/>
                <w:color w:val="000000" w:themeColor="text1"/>
                <w:sz w:val="24"/>
                <w:szCs w:val="24"/>
                <w:lang w:val="en"/>
              </w:rPr>
              <w:t xml:space="preserve"> OA, </w:t>
            </w:r>
            <w:proofErr w:type="spellStart"/>
            <w:r w:rsidRPr="000B5C1D">
              <w:rPr>
                <w:rFonts w:ascii="Times New Roman" w:hAnsi="Times New Roman" w:cs="Times New Roman"/>
                <w:color w:val="000000" w:themeColor="text1"/>
                <w:sz w:val="24"/>
                <w:szCs w:val="24"/>
                <w:lang w:val="en"/>
              </w:rPr>
              <w:t>Shelkov</w:t>
            </w:r>
            <w:proofErr w:type="spellEnd"/>
            <w:r w:rsidRPr="000B5C1D">
              <w:rPr>
                <w:rFonts w:ascii="Times New Roman" w:hAnsi="Times New Roman" w:cs="Times New Roman"/>
                <w:color w:val="000000" w:themeColor="text1"/>
                <w:sz w:val="24"/>
                <w:szCs w:val="24"/>
                <w:lang w:val="en"/>
              </w:rPr>
              <w:t xml:space="preserve"> OM, </w:t>
            </w:r>
            <w:proofErr w:type="spellStart"/>
            <w:r w:rsidRPr="000B5C1D">
              <w:rPr>
                <w:rFonts w:ascii="Times New Roman" w:hAnsi="Times New Roman" w:cs="Times New Roman"/>
                <w:color w:val="000000" w:themeColor="text1"/>
                <w:sz w:val="24"/>
                <w:szCs w:val="24"/>
                <w:lang w:val="en"/>
              </w:rPr>
              <w:t>Malinin</w:t>
            </w:r>
            <w:proofErr w:type="spellEnd"/>
            <w:r w:rsidRPr="000B5C1D">
              <w:rPr>
                <w:rFonts w:ascii="Times New Roman" w:hAnsi="Times New Roman" w:cs="Times New Roman"/>
                <w:color w:val="000000" w:themeColor="text1"/>
                <w:sz w:val="24"/>
                <w:szCs w:val="24"/>
                <w:lang w:val="en"/>
              </w:rPr>
              <w:t xml:space="preserve"> AV, </w:t>
            </w:r>
            <w:proofErr w:type="spellStart"/>
            <w:r w:rsidRPr="000B5C1D">
              <w:rPr>
                <w:rFonts w:ascii="Times New Roman" w:hAnsi="Times New Roman" w:cs="Times New Roman"/>
                <w:color w:val="000000" w:themeColor="text1"/>
                <w:sz w:val="24"/>
                <w:szCs w:val="24"/>
                <w:lang w:val="en"/>
              </w:rPr>
              <w:t>Matochkina</w:t>
            </w:r>
            <w:proofErr w:type="spellEnd"/>
            <w:r w:rsidRPr="000B5C1D">
              <w:rPr>
                <w:rFonts w:ascii="Times New Roman" w:hAnsi="Times New Roman" w:cs="Times New Roman"/>
                <w:color w:val="000000" w:themeColor="text1"/>
                <w:sz w:val="24"/>
                <w:szCs w:val="24"/>
                <w:lang w:val="en"/>
              </w:rPr>
              <w:t xml:space="preserve"> AA, </w:t>
            </w:r>
            <w:proofErr w:type="spellStart"/>
            <w:r w:rsidRPr="000B5C1D">
              <w:rPr>
                <w:rFonts w:ascii="Times New Roman" w:hAnsi="Times New Roman" w:cs="Times New Roman"/>
                <w:color w:val="000000" w:themeColor="text1"/>
                <w:sz w:val="24"/>
                <w:szCs w:val="24"/>
                <w:lang w:val="en"/>
              </w:rPr>
              <w:t>Pukhov</w:t>
            </w:r>
            <w:proofErr w:type="spellEnd"/>
            <w:r w:rsidRPr="000B5C1D">
              <w:rPr>
                <w:rFonts w:ascii="Times New Roman" w:hAnsi="Times New Roman" w:cs="Times New Roman"/>
                <w:color w:val="000000" w:themeColor="text1"/>
                <w:sz w:val="24"/>
                <w:szCs w:val="24"/>
                <w:lang w:val="en"/>
              </w:rPr>
              <w:t xml:space="preserve"> DN, </w:t>
            </w:r>
            <w:proofErr w:type="spellStart"/>
            <w:r w:rsidRPr="000B5C1D">
              <w:rPr>
                <w:rFonts w:ascii="Times New Roman" w:hAnsi="Times New Roman" w:cs="Times New Roman"/>
                <w:color w:val="000000" w:themeColor="text1"/>
                <w:sz w:val="24"/>
                <w:szCs w:val="24"/>
                <w:lang w:val="en"/>
              </w:rPr>
              <w:t>Balsevich</w:t>
            </w:r>
            <w:proofErr w:type="spellEnd"/>
            <w:r w:rsidRPr="000B5C1D">
              <w:rPr>
                <w:rFonts w:ascii="Times New Roman" w:hAnsi="Times New Roman" w:cs="Times New Roman"/>
                <w:color w:val="000000" w:themeColor="text1"/>
                <w:sz w:val="24"/>
                <w:szCs w:val="24"/>
                <w:lang w:val="en"/>
              </w:rPr>
              <w:t xml:space="preserve"> VK, et</w:t>
            </w:r>
            <w:r w:rsidR="00284FD9">
              <w:rPr>
                <w:rFonts w:ascii="Times New Roman" w:hAnsi="Times New Roman" w:cs="Times New Roman"/>
                <w:color w:val="000000" w:themeColor="text1"/>
                <w:sz w:val="24"/>
                <w:szCs w:val="24"/>
                <w:lang w:val="en"/>
              </w:rPr>
              <w:t xml:space="preserve"> al</w:t>
            </w:r>
            <w:r w:rsidRPr="000B5C1D">
              <w:rPr>
                <w:rFonts w:ascii="Times New Roman" w:hAnsi="Times New Roman" w:cs="Times New Roman"/>
                <w:color w:val="000000" w:themeColor="text1"/>
                <w:sz w:val="24"/>
                <w:szCs w:val="24"/>
                <w:lang w:val="en"/>
              </w:rPr>
              <w:t xml:space="preserve">. </w:t>
            </w:r>
            <w:r w:rsidR="0009615F" w:rsidRPr="0009615F">
              <w:rPr>
                <w:rFonts w:ascii="Times New Roman" w:hAnsi="Times New Roman" w:cs="Times New Roman"/>
                <w:color w:val="000000" w:themeColor="text1"/>
                <w:sz w:val="24"/>
                <w:szCs w:val="24"/>
                <w:lang w:val="en"/>
              </w:rPr>
              <w:t xml:space="preserve">New </w:t>
            </w:r>
            <w:r w:rsidR="0009615F" w:rsidRPr="0009615F">
              <w:rPr>
                <w:rFonts w:ascii="Times New Roman" w:hAnsi="Times New Roman" w:cs="Times New Roman"/>
                <w:color w:val="000000" w:themeColor="text1"/>
                <w:sz w:val="24"/>
                <w:szCs w:val="24"/>
                <w:lang w:val="en"/>
              </w:rPr>
              <w:t>physical methods for brain and neurophysiology research</w:t>
            </w:r>
            <w:r w:rsidRPr="000B5C1D">
              <w:rPr>
                <w:rFonts w:ascii="Times New Roman" w:hAnsi="Times New Roman" w:cs="Times New Roman"/>
                <w:color w:val="000000" w:themeColor="text1"/>
                <w:sz w:val="24"/>
                <w:szCs w:val="24"/>
                <w:lang w:val="en"/>
              </w:rPr>
              <w:t xml:space="preserve">. </w:t>
            </w:r>
            <w:r w:rsidR="0009615F" w:rsidRPr="0009615F">
              <w:rPr>
                <w:rFonts w:ascii="Times New Roman" w:hAnsi="Times New Roman" w:cs="Times New Roman"/>
                <w:i/>
                <w:iCs/>
                <w:color w:val="000000" w:themeColor="text1"/>
                <w:sz w:val="24"/>
                <w:szCs w:val="24"/>
                <w:lang w:val="en"/>
              </w:rPr>
              <w:t>Phys Quant Dots</w:t>
            </w:r>
            <w:r w:rsidRPr="000B5C1D">
              <w:rPr>
                <w:rFonts w:ascii="Times New Roman" w:hAnsi="Times New Roman" w:cs="Times New Roman"/>
                <w:color w:val="000000" w:themeColor="text1"/>
                <w:sz w:val="24"/>
                <w:szCs w:val="24"/>
                <w:lang w:val="en"/>
              </w:rPr>
              <w:t>. 2014;(4):2-5.</w:t>
            </w:r>
          </w:p>
          <w:p w14:paraId="324DCDFC" w14:textId="1D2245C7" w:rsidR="00CF2E10" w:rsidRPr="000B5C1D" w:rsidRDefault="00F3387E" w:rsidP="00CF2E10">
            <w:pPr>
              <w:numPr>
                <w:ilvl w:val="0"/>
                <w:numId w:val="21"/>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roofErr w:type="spellStart"/>
            <w:r w:rsidRPr="000B5C1D">
              <w:rPr>
                <w:rFonts w:ascii="Times New Roman" w:hAnsi="Times New Roman" w:cs="Times New Roman"/>
                <w:color w:val="000000" w:themeColor="text1"/>
                <w:sz w:val="24"/>
                <w:szCs w:val="24"/>
                <w:lang w:val="en"/>
              </w:rPr>
              <w:t>Mayxay</w:t>
            </w:r>
            <w:proofErr w:type="spellEnd"/>
            <w:r w:rsidRPr="000B5C1D">
              <w:rPr>
                <w:rFonts w:ascii="Times New Roman" w:hAnsi="Times New Roman" w:cs="Times New Roman"/>
                <w:color w:val="000000" w:themeColor="text1"/>
                <w:sz w:val="24"/>
                <w:szCs w:val="24"/>
                <w:lang w:val="en"/>
              </w:rPr>
              <w:t xml:space="preserve"> M, Newton PN, Yeung S, </w:t>
            </w:r>
            <w:proofErr w:type="spellStart"/>
            <w:r w:rsidRPr="000B5C1D">
              <w:rPr>
                <w:rFonts w:ascii="Times New Roman" w:hAnsi="Times New Roman" w:cs="Times New Roman"/>
                <w:color w:val="000000" w:themeColor="text1"/>
                <w:sz w:val="24"/>
                <w:szCs w:val="24"/>
                <w:lang w:val="en"/>
              </w:rPr>
              <w:t>Pongvongsa</w:t>
            </w:r>
            <w:proofErr w:type="spellEnd"/>
            <w:r w:rsidRPr="000B5C1D">
              <w:rPr>
                <w:rFonts w:ascii="Times New Roman" w:hAnsi="Times New Roman" w:cs="Times New Roman"/>
                <w:color w:val="000000" w:themeColor="text1"/>
                <w:sz w:val="24"/>
                <w:szCs w:val="24"/>
                <w:lang w:val="en"/>
              </w:rPr>
              <w:t xml:space="preserve"> T, </w:t>
            </w:r>
            <w:proofErr w:type="spellStart"/>
            <w:r w:rsidRPr="000B5C1D">
              <w:rPr>
                <w:rFonts w:ascii="Times New Roman" w:hAnsi="Times New Roman" w:cs="Times New Roman"/>
                <w:color w:val="000000" w:themeColor="text1"/>
                <w:sz w:val="24"/>
                <w:szCs w:val="24"/>
                <w:lang w:val="en"/>
              </w:rPr>
              <w:t>Phompida</w:t>
            </w:r>
            <w:proofErr w:type="spellEnd"/>
            <w:r w:rsidRPr="000B5C1D">
              <w:rPr>
                <w:rFonts w:ascii="Times New Roman" w:hAnsi="Times New Roman" w:cs="Times New Roman"/>
                <w:color w:val="000000" w:themeColor="text1"/>
                <w:sz w:val="24"/>
                <w:szCs w:val="24"/>
                <w:lang w:val="en"/>
              </w:rPr>
              <w:t xml:space="preserve"> S, </w:t>
            </w:r>
            <w:proofErr w:type="spellStart"/>
            <w:r w:rsidRPr="000B5C1D">
              <w:rPr>
                <w:rFonts w:ascii="Times New Roman" w:hAnsi="Times New Roman" w:cs="Times New Roman"/>
                <w:color w:val="000000" w:themeColor="text1"/>
                <w:sz w:val="24"/>
                <w:szCs w:val="24"/>
                <w:lang w:val="en"/>
              </w:rPr>
              <w:t>Phetsouvanh</w:t>
            </w:r>
            <w:proofErr w:type="spellEnd"/>
            <w:r w:rsidRPr="000B5C1D">
              <w:rPr>
                <w:rFonts w:ascii="Times New Roman" w:hAnsi="Times New Roman" w:cs="Times New Roman"/>
                <w:color w:val="000000" w:themeColor="text1"/>
                <w:sz w:val="24"/>
                <w:szCs w:val="24"/>
                <w:lang w:val="en"/>
              </w:rPr>
              <w:t xml:space="preserve"> R, et al. </w:t>
            </w:r>
            <w:r w:rsidR="0009615F" w:rsidRPr="0009615F">
              <w:rPr>
                <w:rFonts w:ascii="Times New Roman" w:hAnsi="Times New Roman" w:cs="Times New Roman"/>
                <w:color w:val="000000" w:themeColor="text1"/>
                <w:sz w:val="24"/>
                <w:szCs w:val="24"/>
                <w:lang w:val="en"/>
              </w:rPr>
              <w:t xml:space="preserve">Applications </w:t>
            </w:r>
            <w:r w:rsidR="0009615F" w:rsidRPr="0009615F">
              <w:rPr>
                <w:rFonts w:ascii="Times New Roman" w:hAnsi="Times New Roman" w:cs="Times New Roman"/>
                <w:color w:val="000000" w:themeColor="text1"/>
                <w:sz w:val="24"/>
                <w:szCs w:val="24"/>
                <w:lang w:val="en"/>
              </w:rPr>
              <w:t>of physics in medical technologies: from equipment to diagnostics</w:t>
            </w:r>
            <w:r w:rsidRPr="000B5C1D">
              <w:rPr>
                <w:rFonts w:ascii="Times New Roman" w:hAnsi="Times New Roman" w:cs="Times New Roman"/>
                <w:color w:val="000000" w:themeColor="text1"/>
                <w:sz w:val="24"/>
                <w:szCs w:val="24"/>
                <w:lang w:val="en"/>
              </w:rPr>
              <w:t xml:space="preserve">. </w:t>
            </w:r>
            <w:proofErr w:type="spellStart"/>
            <w:r w:rsidR="0009615F" w:rsidRPr="0009615F">
              <w:rPr>
                <w:rFonts w:ascii="Times New Roman" w:hAnsi="Times New Roman" w:cs="Times New Roman"/>
                <w:i/>
                <w:iCs/>
                <w:color w:val="000000" w:themeColor="text1"/>
                <w:sz w:val="24"/>
                <w:szCs w:val="24"/>
                <w:lang w:val="en"/>
              </w:rPr>
              <w:t>Acoust</w:t>
            </w:r>
            <w:proofErr w:type="spellEnd"/>
            <w:r w:rsidR="0009615F" w:rsidRPr="0009615F">
              <w:rPr>
                <w:rFonts w:ascii="Times New Roman" w:hAnsi="Times New Roman" w:cs="Times New Roman"/>
                <w:i/>
                <w:iCs/>
                <w:color w:val="000000" w:themeColor="text1"/>
                <w:sz w:val="24"/>
                <w:szCs w:val="24"/>
                <w:lang w:val="en"/>
              </w:rPr>
              <w:t xml:space="preserve"> Phys</w:t>
            </w:r>
            <w:r w:rsidRPr="000B5C1D">
              <w:rPr>
                <w:rFonts w:ascii="Times New Roman" w:hAnsi="Times New Roman" w:cs="Times New Roman"/>
                <w:color w:val="000000" w:themeColor="text1"/>
                <w:sz w:val="24"/>
                <w:szCs w:val="24"/>
                <w:lang w:val="en"/>
              </w:rPr>
              <w:t>. 2004;9(3):325-39.</w:t>
            </w:r>
          </w:p>
          <w:p w14:paraId="1DD50CA9" w14:textId="09DFA4CD" w:rsidR="00A12E17" w:rsidRPr="000B5C1D" w:rsidRDefault="00F3387E" w:rsidP="00CF2E10">
            <w:pPr>
              <w:numPr>
                <w:ilvl w:val="0"/>
                <w:numId w:val="21"/>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8C6217">
              <w:rPr>
                <w:rFonts w:ascii="Times New Roman" w:hAnsi="Times New Roman" w:cs="Times New Roman"/>
                <w:color w:val="000000" w:themeColor="text1"/>
                <w:sz w:val="24"/>
                <w:szCs w:val="24"/>
                <w:lang w:val="en"/>
              </w:rPr>
              <w:lastRenderedPageBreak/>
              <w:t>Rastan</w:t>
            </w:r>
            <w:proofErr w:type="spellEnd"/>
            <w:r w:rsidRPr="008C6217">
              <w:rPr>
                <w:rFonts w:ascii="Times New Roman" w:hAnsi="Times New Roman" w:cs="Times New Roman"/>
                <w:color w:val="000000" w:themeColor="text1"/>
                <w:sz w:val="24"/>
                <w:szCs w:val="24"/>
                <w:lang w:val="en"/>
              </w:rPr>
              <w:t xml:space="preserve"> S, Hough T, </w:t>
            </w:r>
            <w:proofErr w:type="spellStart"/>
            <w:r w:rsidRPr="008C6217">
              <w:rPr>
                <w:rFonts w:ascii="Times New Roman" w:hAnsi="Times New Roman" w:cs="Times New Roman"/>
                <w:color w:val="000000" w:themeColor="text1"/>
                <w:sz w:val="24"/>
                <w:szCs w:val="24"/>
                <w:lang w:val="en"/>
              </w:rPr>
              <w:t>Kierman</w:t>
            </w:r>
            <w:proofErr w:type="spellEnd"/>
            <w:r w:rsidRPr="008C6217">
              <w:rPr>
                <w:rFonts w:ascii="Times New Roman" w:hAnsi="Times New Roman" w:cs="Times New Roman"/>
                <w:color w:val="000000" w:themeColor="text1"/>
                <w:sz w:val="24"/>
                <w:szCs w:val="24"/>
                <w:lang w:val="en"/>
              </w:rPr>
              <w:t xml:space="preserve"> A, et al. </w:t>
            </w:r>
            <w:r w:rsidR="008C6217" w:rsidRPr="008C6217">
              <w:rPr>
                <w:rFonts w:ascii="Times New Roman" w:hAnsi="Times New Roman" w:cs="Times New Roman"/>
                <w:color w:val="000000" w:themeColor="text1"/>
                <w:sz w:val="24"/>
                <w:szCs w:val="24"/>
                <w:lang w:val="en"/>
              </w:rPr>
              <w:t xml:space="preserve">Physics of </w:t>
            </w:r>
            <w:r w:rsidR="008C6217" w:rsidRPr="008C6217">
              <w:rPr>
                <w:rFonts w:ascii="Times New Roman" w:hAnsi="Times New Roman" w:cs="Times New Roman"/>
                <w:color w:val="000000" w:themeColor="text1"/>
                <w:sz w:val="24"/>
                <w:szCs w:val="24"/>
                <w:lang w:val="en"/>
              </w:rPr>
              <w:t>soft tissues</w:t>
            </w:r>
            <w:r w:rsidR="008C6217" w:rsidRPr="008C6217">
              <w:rPr>
                <w:rFonts w:ascii="Times New Roman" w:hAnsi="Times New Roman" w:cs="Times New Roman"/>
                <w:color w:val="000000" w:themeColor="text1"/>
                <w:sz w:val="24"/>
                <w:szCs w:val="24"/>
                <w:lang w:val="en"/>
              </w:rPr>
              <w:t xml:space="preserve">: Modeling and </w:t>
            </w:r>
            <w:r w:rsidR="008C6217" w:rsidRPr="008C6217">
              <w:rPr>
                <w:rFonts w:ascii="Times New Roman" w:hAnsi="Times New Roman" w:cs="Times New Roman"/>
                <w:color w:val="000000" w:themeColor="text1"/>
                <w:sz w:val="24"/>
                <w:szCs w:val="24"/>
                <w:lang w:val="en"/>
              </w:rPr>
              <w:t>biomechanical research</w:t>
            </w:r>
            <w:r w:rsidRPr="008C6217">
              <w:rPr>
                <w:rFonts w:ascii="Times New Roman" w:hAnsi="Times New Roman" w:cs="Times New Roman"/>
                <w:color w:val="000000" w:themeColor="text1"/>
                <w:sz w:val="24"/>
                <w:szCs w:val="24"/>
                <w:lang w:val="en"/>
              </w:rPr>
              <w:t xml:space="preserve">. </w:t>
            </w:r>
            <w:r w:rsidR="008C6217" w:rsidRPr="008C6217">
              <w:rPr>
                <w:rFonts w:ascii="Times New Roman" w:hAnsi="Times New Roman" w:cs="Times New Roman"/>
                <w:i/>
                <w:iCs/>
                <w:color w:val="000000" w:themeColor="text1"/>
                <w:sz w:val="24"/>
                <w:szCs w:val="24"/>
                <w:lang w:val="en"/>
              </w:rPr>
              <w:t xml:space="preserve">Acta </w:t>
            </w:r>
            <w:proofErr w:type="spellStart"/>
            <w:r w:rsidR="008C6217" w:rsidRPr="008C6217">
              <w:rPr>
                <w:rFonts w:ascii="Times New Roman" w:hAnsi="Times New Roman" w:cs="Times New Roman"/>
                <w:i/>
                <w:iCs/>
                <w:color w:val="000000" w:themeColor="text1"/>
                <w:sz w:val="24"/>
                <w:szCs w:val="24"/>
                <w:lang w:val="en"/>
              </w:rPr>
              <w:t>Cienc</w:t>
            </w:r>
            <w:proofErr w:type="spellEnd"/>
            <w:r w:rsidR="008C6217" w:rsidRPr="008C6217">
              <w:rPr>
                <w:rFonts w:ascii="Times New Roman" w:hAnsi="Times New Roman" w:cs="Times New Roman"/>
                <w:i/>
                <w:iCs/>
                <w:color w:val="000000" w:themeColor="text1"/>
                <w:sz w:val="24"/>
                <w:szCs w:val="24"/>
                <w:lang w:val="en"/>
              </w:rPr>
              <w:t xml:space="preserve"> Indica, Phys</w:t>
            </w:r>
            <w:r w:rsidRPr="008C6217">
              <w:rPr>
                <w:rFonts w:ascii="Times New Roman" w:hAnsi="Times New Roman" w:cs="Times New Roman"/>
                <w:i/>
                <w:iCs/>
                <w:color w:val="000000" w:themeColor="text1"/>
                <w:sz w:val="24"/>
                <w:szCs w:val="24"/>
                <w:lang w:val="en"/>
              </w:rPr>
              <w:t xml:space="preserve">. </w:t>
            </w:r>
            <w:r w:rsidRPr="008C6217">
              <w:rPr>
                <w:rFonts w:ascii="Times New Roman" w:hAnsi="Times New Roman" w:cs="Times New Roman"/>
                <w:color w:val="000000" w:themeColor="text1"/>
                <w:sz w:val="24"/>
                <w:szCs w:val="24"/>
                <w:lang w:val="en"/>
              </w:rPr>
              <w:t>2004 Sep;</w:t>
            </w:r>
            <w:r w:rsidR="002E1DBC" w:rsidRPr="008C6217">
              <w:rPr>
                <w:rFonts w:ascii="Times New Roman" w:hAnsi="Times New Roman" w:cs="Times New Roman"/>
                <w:color w:val="000000" w:themeColor="text1"/>
                <w:sz w:val="24"/>
                <w:szCs w:val="24"/>
                <w:lang w:val="en"/>
              </w:rPr>
              <w:t xml:space="preserve"> </w:t>
            </w:r>
            <w:r w:rsidRPr="008C6217">
              <w:rPr>
                <w:rFonts w:ascii="Times New Roman" w:hAnsi="Times New Roman" w:cs="Times New Roman"/>
                <w:color w:val="000000" w:themeColor="text1"/>
                <w:sz w:val="24"/>
                <w:szCs w:val="24"/>
                <w:lang w:val="en"/>
              </w:rPr>
              <w:t>122(1):47-9.</w:t>
            </w:r>
          </w:p>
          <w:p w14:paraId="74C2C975" w14:textId="50745C85" w:rsidR="00A12E17" w:rsidRPr="000B5C1D" w:rsidRDefault="00F3387E" w:rsidP="00CF2E10">
            <w:pPr>
              <w:numPr>
                <w:ilvl w:val="0"/>
                <w:numId w:val="21"/>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B5C1D">
              <w:rPr>
                <w:rFonts w:ascii="Times New Roman" w:hAnsi="Times New Roman" w:cs="Times New Roman"/>
                <w:color w:val="000000" w:themeColor="text1"/>
                <w:sz w:val="24"/>
                <w:szCs w:val="24"/>
                <w:lang w:val="en"/>
              </w:rPr>
              <w:t>Loizos</w:t>
            </w:r>
            <w:proofErr w:type="spellEnd"/>
            <w:r w:rsidRPr="000B5C1D">
              <w:rPr>
                <w:rFonts w:ascii="Times New Roman" w:hAnsi="Times New Roman" w:cs="Times New Roman"/>
                <w:color w:val="000000" w:themeColor="text1"/>
                <w:sz w:val="24"/>
                <w:szCs w:val="24"/>
                <w:lang w:val="en"/>
              </w:rPr>
              <w:t xml:space="preserve"> A, </w:t>
            </w:r>
            <w:proofErr w:type="spellStart"/>
            <w:r w:rsidRPr="000B5C1D">
              <w:rPr>
                <w:rFonts w:ascii="Times New Roman" w:hAnsi="Times New Roman" w:cs="Times New Roman"/>
                <w:color w:val="000000" w:themeColor="text1"/>
                <w:sz w:val="24"/>
                <w:szCs w:val="24"/>
                <w:lang w:val="en"/>
              </w:rPr>
              <w:t>Plati</w:t>
            </w:r>
            <w:proofErr w:type="spellEnd"/>
            <w:r w:rsidRPr="000B5C1D">
              <w:rPr>
                <w:rFonts w:ascii="Times New Roman" w:hAnsi="Times New Roman" w:cs="Times New Roman"/>
                <w:color w:val="000000" w:themeColor="text1"/>
                <w:sz w:val="24"/>
                <w:szCs w:val="24"/>
                <w:lang w:val="en"/>
              </w:rPr>
              <w:t xml:space="preserve"> C. </w:t>
            </w:r>
            <w:r w:rsidR="008C6217" w:rsidRPr="008C6217">
              <w:rPr>
                <w:rFonts w:ascii="Times New Roman" w:hAnsi="Times New Roman" w:cs="Times New Roman"/>
                <w:color w:val="000000" w:themeColor="text1"/>
                <w:sz w:val="24"/>
                <w:szCs w:val="24"/>
                <w:lang w:val="en"/>
              </w:rPr>
              <w:t xml:space="preserve">Laser </w:t>
            </w:r>
            <w:r w:rsidR="008C6217" w:rsidRPr="008C6217">
              <w:rPr>
                <w:rFonts w:ascii="Times New Roman" w:hAnsi="Times New Roman" w:cs="Times New Roman"/>
                <w:color w:val="000000" w:themeColor="text1"/>
                <w:sz w:val="24"/>
                <w:szCs w:val="24"/>
                <w:lang w:val="en"/>
              </w:rPr>
              <w:t>technologies in materials processing</w:t>
            </w:r>
            <w:r w:rsidRPr="000B5C1D">
              <w:rPr>
                <w:rFonts w:ascii="Times New Roman" w:hAnsi="Times New Roman" w:cs="Times New Roman"/>
                <w:color w:val="000000" w:themeColor="text1"/>
                <w:sz w:val="24"/>
                <w:szCs w:val="24"/>
                <w:lang w:val="en"/>
              </w:rPr>
              <w:t xml:space="preserve">. </w:t>
            </w:r>
            <w:r w:rsidRPr="00377932">
              <w:rPr>
                <w:rFonts w:ascii="Times New Roman" w:hAnsi="Times New Roman" w:cs="Times New Roman"/>
                <w:i/>
                <w:iCs/>
                <w:color w:val="000000" w:themeColor="text1"/>
                <w:sz w:val="24"/>
                <w:szCs w:val="24"/>
                <w:lang w:val="en"/>
              </w:rPr>
              <w:t>NDT E Int.</w:t>
            </w:r>
            <w:r w:rsidRPr="000B5C1D">
              <w:rPr>
                <w:rFonts w:ascii="Times New Roman" w:hAnsi="Times New Roman" w:cs="Times New Roman"/>
                <w:color w:val="000000" w:themeColor="text1"/>
                <w:sz w:val="24"/>
                <w:szCs w:val="24"/>
                <w:lang w:val="en"/>
              </w:rPr>
              <w:t xml:space="preserve"> 2007;</w:t>
            </w:r>
            <w:r w:rsidR="00284FD9">
              <w:rPr>
                <w:rFonts w:ascii="Times New Roman" w:hAnsi="Times New Roman" w:cs="Times New Roman"/>
                <w:color w:val="000000" w:themeColor="text1"/>
                <w:sz w:val="24"/>
                <w:szCs w:val="24"/>
                <w:lang w:val="en"/>
              </w:rPr>
              <w:t>(</w:t>
            </w:r>
            <w:r w:rsidRPr="000B5C1D">
              <w:rPr>
                <w:rFonts w:ascii="Times New Roman" w:hAnsi="Times New Roman" w:cs="Times New Roman"/>
                <w:color w:val="000000" w:themeColor="text1"/>
                <w:sz w:val="24"/>
                <w:szCs w:val="24"/>
                <w:lang w:val="en"/>
              </w:rPr>
              <w:t>40</w:t>
            </w:r>
            <w:r w:rsidR="00284FD9">
              <w:rPr>
                <w:rFonts w:ascii="Times New Roman" w:hAnsi="Times New Roman" w:cs="Times New Roman"/>
                <w:color w:val="000000" w:themeColor="text1"/>
                <w:sz w:val="24"/>
                <w:szCs w:val="24"/>
                <w:lang w:val="en"/>
              </w:rPr>
              <w:t>)</w:t>
            </w:r>
            <w:r w:rsidRPr="000B5C1D">
              <w:rPr>
                <w:rFonts w:ascii="Times New Roman" w:hAnsi="Times New Roman" w:cs="Times New Roman"/>
                <w:color w:val="000000" w:themeColor="text1"/>
                <w:sz w:val="24"/>
                <w:szCs w:val="24"/>
                <w:lang w:val="en"/>
              </w:rPr>
              <w:t>:147-57. https://doi.org/10.1016/j.ndteint.2006.09.001.</w:t>
            </w:r>
          </w:p>
          <w:p w14:paraId="6B89BF5B" w14:textId="5FE24851" w:rsidR="00A12E17" w:rsidRPr="00F154D4" w:rsidRDefault="002144D9" w:rsidP="00A12E17">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710D8">
              <w:rPr>
                <w:rFonts w:ascii="Times New Roman" w:hAnsi="Times New Roman" w:cs="Times New Roman"/>
                <w:b/>
                <w:bCs/>
                <w:color w:val="000000" w:themeColor="text1"/>
                <w:sz w:val="24"/>
                <w:szCs w:val="24"/>
                <w:lang w:val="en"/>
              </w:rPr>
              <w:t>Note:</w:t>
            </w:r>
            <w:r w:rsidR="00F3387E" w:rsidRPr="000B5C1D">
              <w:rPr>
                <w:rFonts w:ascii="Times New Roman" w:hAnsi="Times New Roman" w:cs="Times New Roman"/>
                <w:color w:val="000000" w:themeColor="text1"/>
                <w:sz w:val="24"/>
                <w:szCs w:val="24"/>
                <w:lang w:val="en"/>
              </w:rPr>
              <w:t xml:space="preserve"> in the English-language </w:t>
            </w:r>
            <w:r w:rsidR="00A601A3">
              <w:rPr>
                <w:rFonts w:ascii="Times New Roman" w:hAnsi="Times New Roman" w:cs="Times New Roman"/>
                <w:color w:val="000000" w:themeColor="text1"/>
                <w:sz w:val="24"/>
                <w:szCs w:val="24"/>
                <w:lang w:val="en"/>
              </w:rPr>
              <w:t xml:space="preserve">reference </w:t>
            </w:r>
            <w:r w:rsidR="00F3387E" w:rsidRPr="000B5C1D">
              <w:rPr>
                <w:rFonts w:ascii="Times New Roman" w:hAnsi="Times New Roman" w:cs="Times New Roman"/>
                <w:color w:val="000000" w:themeColor="text1"/>
                <w:sz w:val="24"/>
                <w:szCs w:val="24"/>
                <w:lang w:val="en"/>
              </w:rPr>
              <w:t>list, Ukrainian and Russian sources do not need to be transliterated</w:t>
            </w:r>
          </w:p>
          <w:p w14:paraId="5E1CDEE4" w14:textId="7970AA86" w:rsidR="00CF2E10" w:rsidRPr="00B35B8D" w:rsidRDefault="00F3387E" w:rsidP="00CF2E10">
            <w:pPr>
              <w:numPr>
                <w:ilvl w:val="0"/>
                <w:numId w:val="21"/>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B35B8D">
              <w:rPr>
                <w:rFonts w:ascii="Times New Roman" w:hAnsi="Times New Roman" w:cs="Times New Roman"/>
                <w:color w:val="000000" w:themeColor="text1"/>
                <w:sz w:val="24"/>
                <w:szCs w:val="24"/>
                <w:lang w:val="en"/>
              </w:rPr>
              <w:t>Gunina</w:t>
            </w:r>
            <w:proofErr w:type="spellEnd"/>
            <w:r w:rsidRPr="00B35B8D">
              <w:rPr>
                <w:rFonts w:ascii="Times New Roman" w:hAnsi="Times New Roman" w:cs="Times New Roman"/>
                <w:color w:val="000000" w:themeColor="text1"/>
                <w:sz w:val="24"/>
                <w:szCs w:val="24"/>
                <w:lang w:val="en"/>
              </w:rPr>
              <w:t xml:space="preserve"> L. </w:t>
            </w:r>
            <w:r w:rsidR="008C6217" w:rsidRPr="008C6217">
              <w:rPr>
                <w:rFonts w:ascii="Times New Roman" w:hAnsi="Times New Roman" w:cs="Times New Roman"/>
                <w:color w:val="000000" w:themeColor="text1"/>
                <w:sz w:val="24"/>
                <w:szCs w:val="24"/>
                <w:lang w:val="en"/>
              </w:rPr>
              <w:t xml:space="preserve">Liquid </w:t>
            </w:r>
            <w:r w:rsidR="008C6217" w:rsidRPr="008C6217">
              <w:rPr>
                <w:rFonts w:ascii="Times New Roman" w:hAnsi="Times New Roman" w:cs="Times New Roman"/>
                <w:color w:val="000000" w:themeColor="text1"/>
                <w:sz w:val="24"/>
                <w:szCs w:val="24"/>
                <w:lang w:val="en"/>
              </w:rPr>
              <w:t>crystal electronics: New opportunities for displays and sensors</w:t>
            </w:r>
            <w:r w:rsidRPr="00B35B8D">
              <w:rPr>
                <w:rFonts w:ascii="Times New Roman" w:hAnsi="Times New Roman" w:cs="Times New Roman"/>
                <w:color w:val="000000" w:themeColor="text1"/>
                <w:sz w:val="24"/>
                <w:szCs w:val="24"/>
                <w:lang w:val="en"/>
              </w:rPr>
              <w:t xml:space="preserve">. </w:t>
            </w:r>
            <w:r w:rsidR="008C6217" w:rsidRPr="008C6217">
              <w:rPr>
                <w:rFonts w:ascii="Times New Roman" w:hAnsi="Times New Roman" w:cs="Times New Roman"/>
                <w:i/>
                <w:iCs/>
                <w:color w:val="000000" w:themeColor="text1"/>
                <w:sz w:val="24"/>
                <w:szCs w:val="24"/>
                <w:lang w:val="en"/>
              </w:rPr>
              <w:t>Phys Insights</w:t>
            </w:r>
            <w:r w:rsidRPr="00B35B8D">
              <w:rPr>
                <w:rFonts w:ascii="Times New Roman" w:hAnsi="Times New Roman" w:cs="Times New Roman"/>
                <w:color w:val="000000" w:themeColor="text1"/>
                <w:sz w:val="24"/>
                <w:szCs w:val="24"/>
                <w:lang w:val="en"/>
              </w:rPr>
              <w:t>. 2009;</w:t>
            </w:r>
            <w:r w:rsidR="00284FD9">
              <w:rPr>
                <w:rFonts w:ascii="Times New Roman" w:hAnsi="Times New Roman" w:cs="Times New Roman"/>
                <w:color w:val="000000" w:themeColor="text1"/>
                <w:sz w:val="24"/>
                <w:szCs w:val="24"/>
                <w:lang w:val="en"/>
              </w:rPr>
              <w:t>(</w:t>
            </w:r>
            <w:r w:rsidRPr="00B35B8D">
              <w:rPr>
                <w:rFonts w:ascii="Times New Roman" w:hAnsi="Times New Roman" w:cs="Times New Roman"/>
                <w:color w:val="000000" w:themeColor="text1"/>
                <w:sz w:val="24"/>
                <w:szCs w:val="24"/>
                <w:lang w:val="en"/>
              </w:rPr>
              <w:t>1</w:t>
            </w:r>
            <w:r w:rsidR="00284FD9">
              <w:rPr>
                <w:rFonts w:ascii="Times New Roman" w:hAnsi="Times New Roman" w:cs="Times New Roman"/>
                <w:color w:val="000000" w:themeColor="text1"/>
                <w:sz w:val="24"/>
                <w:szCs w:val="24"/>
                <w:lang w:val="en"/>
              </w:rPr>
              <w:t>)</w:t>
            </w:r>
            <w:r w:rsidRPr="00B35B8D">
              <w:rPr>
                <w:rFonts w:ascii="Times New Roman" w:hAnsi="Times New Roman" w:cs="Times New Roman"/>
                <w:color w:val="000000" w:themeColor="text1"/>
                <w:sz w:val="24"/>
                <w:szCs w:val="24"/>
                <w:lang w:val="en"/>
              </w:rPr>
              <w:t>:177-93.</w:t>
            </w:r>
          </w:p>
        </w:tc>
      </w:tr>
      <w:tr w:rsidR="00EE7917" w14:paraId="3DC22B55" w14:textId="77777777" w:rsidTr="00EE791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63" w:type="dxa"/>
            <w:gridSpan w:val="2"/>
            <w:tcBorders>
              <w:top w:val="single" w:sz="4" w:space="0" w:color="AEAAAA" w:themeColor="background2" w:themeShade="BF"/>
              <w:bottom w:val="single" w:sz="4" w:space="0" w:color="AEAAAA" w:themeColor="background2" w:themeShade="BF"/>
            </w:tcBorders>
            <w:vAlign w:val="center"/>
          </w:tcPr>
          <w:p w14:paraId="13F05529" w14:textId="51D5E0D4" w:rsidR="00CF2E10" w:rsidRPr="00D710D8" w:rsidRDefault="00E9088E" w:rsidP="00CF2E10">
            <w:pPr>
              <w:spacing w:after="8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lastRenderedPageBreak/>
              <w:t>Dissertation</w:t>
            </w:r>
            <w:r w:rsidR="00761D8D">
              <w:rPr>
                <w:rFonts w:ascii="Times New Roman" w:hAnsi="Times New Roman" w:cs="Times New Roman"/>
                <w:color w:val="000000" w:themeColor="text1"/>
                <w:sz w:val="24"/>
                <w:szCs w:val="24"/>
              </w:rPr>
              <w:t>s</w:t>
            </w:r>
            <w:r w:rsidR="00F3387E" w:rsidRPr="00D710D8">
              <w:rPr>
                <w:rFonts w:ascii="Times New Roman" w:hAnsi="Times New Roman" w:cs="Times New Roman"/>
                <w:color w:val="000000" w:themeColor="text1"/>
                <w:sz w:val="24"/>
                <w:szCs w:val="24"/>
                <w:lang w:val="en"/>
              </w:rPr>
              <w:t xml:space="preserve"> and abstracts</w:t>
            </w:r>
          </w:p>
        </w:tc>
        <w:tc>
          <w:tcPr>
            <w:tcW w:w="7655" w:type="dxa"/>
            <w:tcBorders>
              <w:top w:val="single" w:sz="4" w:space="0" w:color="AEAAAA" w:themeColor="background2" w:themeShade="BF"/>
              <w:bottom w:val="single" w:sz="4" w:space="0" w:color="AEAAAA" w:themeColor="background2" w:themeShade="BF"/>
            </w:tcBorders>
          </w:tcPr>
          <w:p w14:paraId="264A5BA5" w14:textId="18A81E02" w:rsidR="00156057" w:rsidRPr="00314BCB" w:rsidRDefault="00F3387E" w:rsidP="00156057">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pacing w:val="-2"/>
                <w:sz w:val="24"/>
                <w:szCs w:val="24"/>
              </w:rPr>
            </w:pPr>
            <w:r w:rsidRPr="00D710D8">
              <w:rPr>
                <w:rFonts w:ascii="Times New Roman" w:hAnsi="Times New Roman" w:cs="Times New Roman"/>
                <w:color w:val="000000" w:themeColor="text1"/>
                <w:spacing w:val="-2"/>
                <w:sz w:val="24"/>
                <w:szCs w:val="24"/>
                <w:lang w:val="en"/>
              </w:rPr>
              <w:t xml:space="preserve">Surname Initials. </w:t>
            </w:r>
            <w:r w:rsidR="00314BCB">
              <w:rPr>
                <w:rFonts w:ascii="Times New Roman" w:hAnsi="Times New Roman" w:cs="Times New Roman"/>
                <w:color w:val="000000" w:themeColor="text1"/>
                <w:spacing w:val="-2"/>
                <w:sz w:val="24"/>
                <w:szCs w:val="24"/>
                <w:lang w:val="en"/>
              </w:rPr>
              <w:t>T</w:t>
            </w:r>
            <w:r w:rsidRPr="00D710D8">
              <w:rPr>
                <w:rFonts w:ascii="Times New Roman" w:hAnsi="Times New Roman" w:cs="Times New Roman"/>
                <w:color w:val="000000" w:themeColor="text1"/>
                <w:spacing w:val="-2"/>
                <w:sz w:val="24"/>
                <w:szCs w:val="24"/>
                <w:lang w:val="en"/>
              </w:rPr>
              <w:t xml:space="preserve">itle [type of </w:t>
            </w:r>
            <w:r w:rsidR="00314BCB">
              <w:rPr>
                <w:rFonts w:ascii="Times New Roman" w:hAnsi="Times New Roman" w:cs="Times New Roman"/>
                <w:color w:val="000000" w:themeColor="text1"/>
                <w:spacing w:val="-2"/>
                <w:sz w:val="24"/>
                <w:szCs w:val="24"/>
                <w:lang w:val="en"/>
              </w:rPr>
              <w:t>work</w:t>
            </w:r>
            <w:r w:rsidRPr="00D710D8">
              <w:rPr>
                <w:rFonts w:ascii="Times New Roman" w:hAnsi="Times New Roman" w:cs="Times New Roman"/>
                <w:color w:val="000000" w:themeColor="text1"/>
                <w:spacing w:val="-2"/>
                <w:sz w:val="24"/>
                <w:szCs w:val="24"/>
                <w:lang w:val="en"/>
              </w:rPr>
              <w:t xml:space="preserve">]. Place of publication: University or institution where the defense of the </w:t>
            </w:r>
            <w:r w:rsidR="00E9088E">
              <w:rPr>
                <w:rFonts w:ascii="Times New Roman" w:hAnsi="Times New Roman" w:cs="Times New Roman"/>
                <w:color w:val="000000" w:themeColor="text1"/>
                <w:sz w:val="24"/>
                <w:szCs w:val="24"/>
              </w:rPr>
              <w:t>dissertation</w:t>
            </w:r>
            <w:r w:rsidRPr="00D710D8">
              <w:rPr>
                <w:rFonts w:ascii="Times New Roman" w:hAnsi="Times New Roman" w:cs="Times New Roman"/>
                <w:color w:val="000000" w:themeColor="text1"/>
                <w:spacing w:val="-2"/>
                <w:sz w:val="24"/>
                <w:szCs w:val="24"/>
                <w:lang w:val="en"/>
              </w:rPr>
              <w:t xml:space="preserve"> took place; The year of publishing. Number of pages.</w:t>
            </w:r>
          </w:p>
          <w:p w14:paraId="4573A557" w14:textId="3D328A43" w:rsidR="00156057" w:rsidRPr="00B35B8D" w:rsidRDefault="00F3387E" w:rsidP="00CF2E10">
            <w:pPr>
              <w:numPr>
                <w:ilvl w:val="0"/>
                <w:numId w:val="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rPr>
            </w:pPr>
            <w:proofErr w:type="spellStart"/>
            <w:r w:rsidRPr="00B35B8D">
              <w:rPr>
                <w:rFonts w:ascii="Times New Roman" w:hAnsi="Times New Roman" w:cs="Times New Roman"/>
                <w:color w:val="000000" w:themeColor="text1"/>
                <w:spacing w:val="-2"/>
                <w:sz w:val="24"/>
                <w:szCs w:val="24"/>
                <w:lang w:val="en"/>
              </w:rPr>
              <w:t>Ulizko</w:t>
            </w:r>
            <w:proofErr w:type="spellEnd"/>
            <w:r w:rsidRPr="00B35B8D">
              <w:rPr>
                <w:rFonts w:ascii="Times New Roman" w:hAnsi="Times New Roman" w:cs="Times New Roman"/>
                <w:color w:val="000000" w:themeColor="text1"/>
                <w:spacing w:val="-2"/>
                <w:sz w:val="24"/>
                <w:szCs w:val="24"/>
                <w:lang w:val="en"/>
              </w:rPr>
              <w:t xml:space="preserve"> VM. </w:t>
            </w:r>
            <w:r w:rsidR="008C6217" w:rsidRPr="008C6217">
              <w:rPr>
                <w:rFonts w:ascii="Times New Roman" w:hAnsi="Times New Roman" w:cs="Times New Roman"/>
                <w:color w:val="000000" w:themeColor="text1"/>
                <w:spacing w:val="-2"/>
                <w:sz w:val="24"/>
                <w:szCs w:val="24"/>
                <w:lang w:val="en"/>
              </w:rPr>
              <w:t xml:space="preserve">Examples of </w:t>
            </w:r>
            <w:r w:rsidR="008C6217" w:rsidRPr="008C6217">
              <w:rPr>
                <w:rFonts w:ascii="Times New Roman" w:hAnsi="Times New Roman" w:cs="Times New Roman"/>
                <w:color w:val="000000" w:themeColor="text1"/>
                <w:spacing w:val="-2"/>
                <w:sz w:val="24"/>
                <w:szCs w:val="24"/>
                <w:lang w:val="en"/>
              </w:rPr>
              <w:t>thin film physics in modern electronic devices</w:t>
            </w:r>
            <w:r w:rsidR="008C6217" w:rsidRPr="00B35B8D">
              <w:rPr>
                <w:rFonts w:ascii="Times New Roman" w:hAnsi="Times New Roman" w:cs="Times New Roman"/>
                <w:color w:val="000000" w:themeColor="text1"/>
                <w:spacing w:val="-2"/>
                <w:sz w:val="24"/>
                <w:szCs w:val="24"/>
                <w:lang w:val="en"/>
              </w:rPr>
              <w:t xml:space="preserve"> </w:t>
            </w:r>
            <w:r w:rsidRPr="00B35B8D">
              <w:rPr>
                <w:rFonts w:ascii="Times New Roman" w:hAnsi="Times New Roman" w:cs="Times New Roman"/>
                <w:color w:val="000000" w:themeColor="text1"/>
                <w:spacing w:val="-2"/>
                <w:sz w:val="24"/>
                <w:szCs w:val="24"/>
                <w:lang w:val="en"/>
              </w:rPr>
              <w:t>[</w:t>
            </w:r>
            <w:r w:rsidR="00E9088E">
              <w:rPr>
                <w:rFonts w:ascii="Times New Roman" w:hAnsi="Times New Roman" w:cs="Times New Roman"/>
                <w:color w:val="000000" w:themeColor="text1"/>
                <w:sz w:val="24"/>
                <w:szCs w:val="24"/>
              </w:rPr>
              <w:t>dissertation</w:t>
            </w:r>
            <w:r w:rsidRPr="00B35B8D">
              <w:rPr>
                <w:rFonts w:ascii="Times New Roman" w:hAnsi="Times New Roman" w:cs="Times New Roman"/>
                <w:color w:val="000000" w:themeColor="text1"/>
                <w:spacing w:val="-2"/>
                <w:sz w:val="24"/>
                <w:szCs w:val="24"/>
                <w:lang w:val="en"/>
              </w:rPr>
              <w:t>]. K</w:t>
            </w:r>
            <w:r w:rsidR="00872E43">
              <w:rPr>
                <w:rFonts w:ascii="Times New Roman" w:hAnsi="Times New Roman" w:cs="Times New Roman"/>
                <w:color w:val="000000" w:themeColor="text1"/>
                <w:spacing w:val="-2"/>
                <w:sz w:val="24"/>
                <w:szCs w:val="24"/>
                <w:lang w:val="en"/>
              </w:rPr>
              <w:t>yi</w:t>
            </w:r>
            <w:r w:rsidRPr="00B35B8D">
              <w:rPr>
                <w:rFonts w:ascii="Times New Roman" w:hAnsi="Times New Roman" w:cs="Times New Roman"/>
                <w:color w:val="000000" w:themeColor="text1"/>
                <w:spacing w:val="-2"/>
                <w:sz w:val="24"/>
                <w:szCs w:val="24"/>
                <w:lang w:val="en"/>
              </w:rPr>
              <w:t xml:space="preserve">v: </w:t>
            </w:r>
            <w:proofErr w:type="spellStart"/>
            <w:r w:rsidRPr="00B35B8D">
              <w:rPr>
                <w:rFonts w:ascii="Times New Roman" w:hAnsi="Times New Roman" w:cs="Times New Roman"/>
                <w:color w:val="000000" w:themeColor="text1"/>
                <w:spacing w:val="-2"/>
                <w:sz w:val="24"/>
                <w:szCs w:val="24"/>
                <w:lang w:val="en"/>
              </w:rPr>
              <w:t>Lviv</w:t>
            </w:r>
            <w:proofErr w:type="spellEnd"/>
            <w:r w:rsidRPr="00B35B8D">
              <w:rPr>
                <w:rFonts w:ascii="Times New Roman" w:hAnsi="Times New Roman" w:cs="Times New Roman"/>
                <w:color w:val="000000" w:themeColor="text1"/>
                <w:spacing w:val="-2"/>
                <w:sz w:val="24"/>
                <w:szCs w:val="24"/>
                <w:lang w:val="en"/>
              </w:rPr>
              <w:t xml:space="preserve"> DUFK; 2008.</w:t>
            </w:r>
            <w:r w:rsidR="008A6796">
              <w:rPr>
                <w:rFonts w:ascii="Times New Roman" w:hAnsi="Times New Roman" w:cs="Times New Roman"/>
                <w:color w:val="000000" w:themeColor="text1"/>
                <w:spacing w:val="-2"/>
                <w:sz w:val="24"/>
                <w:szCs w:val="24"/>
                <w:lang w:val="en"/>
              </w:rPr>
              <w:t xml:space="preserve"> </w:t>
            </w:r>
            <w:r w:rsidRPr="00B35B8D">
              <w:rPr>
                <w:rFonts w:ascii="Times New Roman" w:hAnsi="Times New Roman" w:cs="Times New Roman"/>
                <w:color w:val="000000" w:themeColor="text1"/>
                <w:spacing w:val="-2"/>
                <w:sz w:val="24"/>
                <w:szCs w:val="24"/>
                <w:lang w:val="en"/>
              </w:rPr>
              <w:t>206 p.</w:t>
            </w:r>
          </w:p>
          <w:p w14:paraId="4CC71561" w14:textId="1A7939F4" w:rsidR="00CF2E10" w:rsidRPr="008C6217" w:rsidRDefault="00F3387E" w:rsidP="00CF2E10">
            <w:pPr>
              <w:numPr>
                <w:ilvl w:val="0"/>
                <w:numId w:val="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pacing w:val="-2"/>
                <w:sz w:val="24"/>
                <w:szCs w:val="24"/>
                <w:lang w:val="en"/>
              </w:rPr>
              <w:t xml:space="preserve">Andreev OS. </w:t>
            </w:r>
            <w:r w:rsidR="008C6217" w:rsidRPr="008C6217">
              <w:rPr>
                <w:rFonts w:ascii="Times New Roman" w:hAnsi="Times New Roman" w:cs="Times New Roman"/>
                <w:color w:val="000000" w:themeColor="text1"/>
                <w:spacing w:val="-2"/>
                <w:sz w:val="24"/>
                <w:szCs w:val="24"/>
                <w:lang w:val="en"/>
              </w:rPr>
              <w:t xml:space="preserve">X-ray Physics and </w:t>
            </w:r>
            <w:r w:rsidR="008C6217" w:rsidRPr="008C6217">
              <w:rPr>
                <w:rFonts w:ascii="Times New Roman" w:hAnsi="Times New Roman" w:cs="Times New Roman"/>
                <w:color w:val="000000" w:themeColor="text1"/>
                <w:spacing w:val="-2"/>
                <w:sz w:val="24"/>
                <w:szCs w:val="24"/>
                <w:lang w:val="en"/>
              </w:rPr>
              <w:t xml:space="preserve">its role </w:t>
            </w:r>
            <w:r w:rsidR="008C6217" w:rsidRPr="008C6217">
              <w:rPr>
                <w:rFonts w:ascii="Times New Roman" w:hAnsi="Times New Roman" w:cs="Times New Roman"/>
                <w:color w:val="000000" w:themeColor="text1"/>
                <w:spacing w:val="-2"/>
                <w:sz w:val="24"/>
                <w:szCs w:val="24"/>
                <w:lang w:val="en"/>
              </w:rPr>
              <w:t xml:space="preserve">in </w:t>
            </w:r>
            <w:r w:rsidR="008C6217" w:rsidRPr="008C6217">
              <w:rPr>
                <w:rFonts w:ascii="Times New Roman" w:hAnsi="Times New Roman" w:cs="Times New Roman"/>
                <w:color w:val="000000" w:themeColor="text1"/>
                <w:spacing w:val="-2"/>
                <w:sz w:val="24"/>
                <w:szCs w:val="24"/>
                <w:lang w:val="en"/>
              </w:rPr>
              <w:t>medical diagnostics</w:t>
            </w:r>
            <w:r w:rsidR="008C6217" w:rsidRPr="00D710D8">
              <w:rPr>
                <w:rFonts w:ascii="Times New Roman" w:hAnsi="Times New Roman" w:cs="Times New Roman"/>
                <w:color w:val="000000" w:themeColor="text1"/>
                <w:spacing w:val="-2"/>
                <w:sz w:val="24"/>
                <w:szCs w:val="24"/>
                <w:lang w:val="en"/>
              </w:rPr>
              <w:t xml:space="preserve"> </w:t>
            </w:r>
            <w:r w:rsidRPr="00D710D8">
              <w:rPr>
                <w:rFonts w:ascii="Times New Roman" w:hAnsi="Times New Roman" w:cs="Times New Roman"/>
                <w:color w:val="000000" w:themeColor="text1"/>
                <w:spacing w:val="-2"/>
                <w:sz w:val="24"/>
                <w:szCs w:val="24"/>
                <w:lang w:val="en"/>
              </w:rPr>
              <w:t xml:space="preserve">[abstract]. </w:t>
            </w:r>
            <w:r w:rsidR="008C6217" w:rsidRPr="000B5C1D">
              <w:rPr>
                <w:rFonts w:ascii="Times New Roman" w:hAnsi="Times New Roman" w:cs="Times New Roman"/>
                <w:color w:val="000000" w:themeColor="text1"/>
                <w:sz w:val="24"/>
                <w:szCs w:val="24"/>
                <w:lang w:val="en"/>
              </w:rPr>
              <w:t>K</w:t>
            </w:r>
            <w:r w:rsidR="008C6217">
              <w:rPr>
                <w:rFonts w:ascii="Times New Roman" w:hAnsi="Times New Roman" w:cs="Times New Roman"/>
                <w:color w:val="000000" w:themeColor="text1"/>
                <w:sz w:val="24"/>
                <w:szCs w:val="24"/>
                <w:lang w:val="en"/>
              </w:rPr>
              <w:t>yi</w:t>
            </w:r>
            <w:r w:rsidR="008C6217" w:rsidRPr="000B5C1D">
              <w:rPr>
                <w:rFonts w:ascii="Times New Roman" w:hAnsi="Times New Roman" w:cs="Times New Roman"/>
                <w:color w:val="000000" w:themeColor="text1"/>
                <w:sz w:val="24"/>
                <w:szCs w:val="24"/>
                <w:lang w:val="en"/>
              </w:rPr>
              <w:t>v</w:t>
            </w:r>
            <w:r w:rsidRPr="00D710D8">
              <w:rPr>
                <w:rFonts w:ascii="Times New Roman" w:hAnsi="Times New Roman" w:cs="Times New Roman"/>
                <w:color w:val="000000" w:themeColor="text1"/>
                <w:spacing w:val="-2"/>
                <w:sz w:val="24"/>
                <w:szCs w:val="24"/>
                <w:lang w:val="en"/>
              </w:rPr>
              <w:t xml:space="preserve">: </w:t>
            </w:r>
            <w:r w:rsidR="008C6217">
              <w:rPr>
                <w:rFonts w:ascii="Times New Roman" w:hAnsi="Times New Roman" w:cs="Times New Roman"/>
                <w:color w:val="000000" w:themeColor="text1"/>
                <w:spacing w:val="-2"/>
                <w:sz w:val="24"/>
                <w:szCs w:val="24"/>
              </w:rPr>
              <w:t>NULES</w:t>
            </w:r>
            <w:r w:rsidRPr="00D710D8">
              <w:rPr>
                <w:rFonts w:ascii="Times New Roman" w:hAnsi="Times New Roman" w:cs="Times New Roman"/>
                <w:color w:val="000000" w:themeColor="text1"/>
                <w:spacing w:val="-2"/>
                <w:sz w:val="24"/>
                <w:szCs w:val="24"/>
                <w:lang w:val="en"/>
              </w:rPr>
              <w:t>; 2009.</w:t>
            </w:r>
            <w:r w:rsidR="008A6796">
              <w:rPr>
                <w:rFonts w:ascii="Times New Roman" w:hAnsi="Times New Roman" w:cs="Times New Roman"/>
                <w:color w:val="000000" w:themeColor="text1"/>
                <w:spacing w:val="-2"/>
                <w:sz w:val="24"/>
                <w:szCs w:val="24"/>
                <w:lang w:val="en"/>
              </w:rPr>
              <w:t xml:space="preserve"> </w:t>
            </w:r>
            <w:r w:rsidRPr="00D710D8">
              <w:rPr>
                <w:rFonts w:ascii="Times New Roman" w:hAnsi="Times New Roman" w:cs="Times New Roman"/>
                <w:color w:val="000000" w:themeColor="text1"/>
                <w:spacing w:val="-2"/>
                <w:sz w:val="24"/>
                <w:szCs w:val="24"/>
                <w:lang w:val="en"/>
              </w:rPr>
              <w:t>28 p.</w:t>
            </w:r>
          </w:p>
          <w:p w14:paraId="05FFB4A7" w14:textId="3A0DB29C" w:rsidR="00156057" w:rsidRPr="00B35B8D" w:rsidRDefault="00F3387E" w:rsidP="00CF2E10">
            <w:pPr>
              <w:numPr>
                <w:ilvl w:val="0"/>
                <w:numId w:val="8"/>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5B8D">
              <w:rPr>
                <w:rFonts w:ascii="Times New Roman" w:hAnsi="Times New Roman" w:cs="Times New Roman"/>
                <w:color w:val="000000" w:themeColor="text1"/>
                <w:sz w:val="24"/>
                <w:szCs w:val="24"/>
                <w:lang w:val="en"/>
              </w:rPr>
              <w:t xml:space="preserve">O’Brien KA. </w:t>
            </w:r>
            <w:r w:rsidR="008C6217" w:rsidRPr="008C6217">
              <w:rPr>
                <w:rFonts w:ascii="Times New Roman" w:hAnsi="Times New Roman" w:cs="Times New Roman"/>
                <w:color w:val="000000" w:themeColor="text1"/>
                <w:sz w:val="24"/>
                <w:szCs w:val="24"/>
                <w:lang w:val="en"/>
              </w:rPr>
              <w:t xml:space="preserve">New </w:t>
            </w:r>
            <w:r w:rsidR="008C6217" w:rsidRPr="008C6217">
              <w:rPr>
                <w:rFonts w:ascii="Times New Roman" w:hAnsi="Times New Roman" w:cs="Times New Roman"/>
                <w:color w:val="000000" w:themeColor="text1"/>
                <w:sz w:val="24"/>
                <w:szCs w:val="24"/>
                <w:lang w:val="en"/>
              </w:rPr>
              <w:t xml:space="preserve">signal processing methods for imaging in applied physics </w:t>
            </w:r>
            <w:r w:rsidRPr="00B35B8D">
              <w:rPr>
                <w:rFonts w:ascii="Times New Roman" w:hAnsi="Times New Roman" w:cs="Times New Roman"/>
                <w:color w:val="000000" w:themeColor="text1"/>
                <w:sz w:val="24"/>
                <w:szCs w:val="24"/>
                <w:lang w:val="en"/>
              </w:rPr>
              <w:t>[</w:t>
            </w:r>
            <w:r w:rsidR="00E9088E">
              <w:rPr>
                <w:rFonts w:ascii="Times New Roman" w:hAnsi="Times New Roman" w:cs="Times New Roman"/>
                <w:color w:val="000000" w:themeColor="text1"/>
                <w:sz w:val="24"/>
                <w:szCs w:val="24"/>
              </w:rPr>
              <w:t>dissertation</w:t>
            </w:r>
            <w:r w:rsidRPr="00B35B8D">
              <w:rPr>
                <w:rFonts w:ascii="Times New Roman" w:hAnsi="Times New Roman" w:cs="Times New Roman"/>
                <w:color w:val="000000" w:themeColor="text1"/>
                <w:sz w:val="24"/>
                <w:szCs w:val="24"/>
                <w:lang w:val="en"/>
              </w:rPr>
              <w:t>]. Melbourne, AU: Monash University; 2006. 439 p.</w:t>
            </w:r>
          </w:p>
        </w:tc>
      </w:tr>
      <w:tr w:rsidR="00EE7917" w14:paraId="59386995" w14:textId="77777777" w:rsidTr="00EE7917">
        <w:trPr>
          <w:trHeight w:val="2917"/>
        </w:trPr>
        <w:tc>
          <w:tcPr>
            <w:cnfStyle w:val="001000000000" w:firstRow="0" w:lastRow="0" w:firstColumn="1" w:lastColumn="0" w:oddVBand="0" w:evenVBand="0" w:oddHBand="0" w:evenHBand="0" w:firstRowFirstColumn="0" w:firstRowLastColumn="0" w:lastRowFirstColumn="0" w:lastRowLastColumn="0"/>
            <w:tcW w:w="2263" w:type="dxa"/>
            <w:gridSpan w:val="2"/>
            <w:tcBorders>
              <w:top w:val="single" w:sz="4" w:space="0" w:color="AEAAAA" w:themeColor="background2" w:themeShade="BF"/>
              <w:bottom w:val="single" w:sz="4" w:space="0" w:color="AEAAAA" w:themeColor="background2" w:themeShade="BF"/>
            </w:tcBorders>
            <w:vAlign w:val="center"/>
          </w:tcPr>
          <w:p w14:paraId="469C9AC4" w14:textId="77777777" w:rsidR="00FA6A34" w:rsidRDefault="00F3387E" w:rsidP="00FA6A34">
            <w:pPr>
              <w:jc w:val="center"/>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Legislative</w:t>
            </w:r>
          </w:p>
          <w:p w14:paraId="186EEDB8" w14:textId="6AD348CC" w:rsidR="00CF2E10" w:rsidRPr="00D710D8" w:rsidRDefault="00F3387E" w:rsidP="00CF2E10">
            <w:pPr>
              <w:spacing w:after="80"/>
              <w:jc w:val="center"/>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and regulatory documents</w:t>
            </w:r>
          </w:p>
        </w:tc>
        <w:tc>
          <w:tcPr>
            <w:tcW w:w="7655" w:type="dxa"/>
            <w:tcBorders>
              <w:top w:val="single" w:sz="4" w:space="0" w:color="AEAAAA" w:themeColor="background2" w:themeShade="BF"/>
              <w:bottom w:val="single" w:sz="4" w:space="0" w:color="AEAAAA" w:themeColor="background2" w:themeShade="BF"/>
            </w:tcBorders>
          </w:tcPr>
          <w:p w14:paraId="3838AE2B" w14:textId="1E4F30A9" w:rsidR="00F11E69" w:rsidRPr="008B67D8" w:rsidRDefault="00F3387E" w:rsidP="00F11E69">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pacing w:val="-2"/>
                <w:sz w:val="24"/>
                <w:szCs w:val="24"/>
              </w:rPr>
            </w:pPr>
            <w:r w:rsidRPr="00B35B8D">
              <w:rPr>
                <w:rFonts w:ascii="Times New Roman" w:hAnsi="Times New Roman" w:cs="Times New Roman"/>
                <w:color w:val="000000" w:themeColor="text1"/>
                <w:spacing w:val="-2"/>
                <w:sz w:val="24"/>
                <w:szCs w:val="24"/>
                <w:lang w:val="en"/>
              </w:rPr>
              <w:t>An official legislative document is described as a book, a part of a book, an article depending on how the document is published.</w:t>
            </w:r>
          </w:p>
          <w:p w14:paraId="4BEC8B53" w14:textId="407523FA" w:rsidR="00B35B8D" w:rsidRPr="00B35B8D" w:rsidRDefault="00F3387E" w:rsidP="00CF2E10">
            <w:pPr>
              <w:numPr>
                <w:ilvl w:val="0"/>
                <w:numId w:val="10"/>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ru-RU"/>
              </w:rPr>
            </w:pPr>
            <w:proofErr w:type="spellStart"/>
            <w:r w:rsidRPr="00B35B8D">
              <w:rPr>
                <w:rFonts w:ascii="Times New Roman" w:hAnsi="Times New Roman" w:cs="Times New Roman"/>
                <w:color w:val="000000" w:themeColor="text1"/>
                <w:spacing w:val="-2"/>
                <w:sz w:val="24"/>
                <w:szCs w:val="24"/>
                <w:lang w:val="en"/>
              </w:rPr>
              <w:t>Verkhovna</w:t>
            </w:r>
            <w:proofErr w:type="spellEnd"/>
            <w:r w:rsidRPr="00B35B8D">
              <w:rPr>
                <w:rFonts w:ascii="Times New Roman" w:hAnsi="Times New Roman" w:cs="Times New Roman"/>
                <w:color w:val="000000" w:themeColor="text1"/>
                <w:spacing w:val="-2"/>
                <w:sz w:val="24"/>
                <w:szCs w:val="24"/>
                <w:lang w:val="en"/>
              </w:rPr>
              <w:t xml:space="preserve"> Rada of Ukraine. Law of Ukraine on Advertising (as of January 25, 2000). K</w:t>
            </w:r>
            <w:r w:rsidR="00BE7583">
              <w:rPr>
                <w:rFonts w:ascii="Times New Roman" w:hAnsi="Times New Roman" w:cs="Times New Roman"/>
                <w:color w:val="000000" w:themeColor="text1"/>
                <w:spacing w:val="-2"/>
                <w:sz w:val="24"/>
                <w:szCs w:val="24"/>
                <w:lang w:val="en"/>
              </w:rPr>
              <w:t>yi</w:t>
            </w:r>
            <w:r w:rsidRPr="00B35B8D">
              <w:rPr>
                <w:rFonts w:ascii="Times New Roman" w:hAnsi="Times New Roman" w:cs="Times New Roman"/>
                <w:color w:val="000000" w:themeColor="text1"/>
                <w:spacing w:val="-2"/>
                <w:sz w:val="24"/>
                <w:szCs w:val="24"/>
                <w:lang w:val="en"/>
              </w:rPr>
              <w:t>v: Parliamentary publishing house; 2000.</w:t>
            </w:r>
            <w:r w:rsidR="00377932">
              <w:rPr>
                <w:rFonts w:ascii="Times New Roman" w:hAnsi="Times New Roman" w:cs="Times New Roman"/>
                <w:color w:val="000000" w:themeColor="text1"/>
                <w:spacing w:val="-2"/>
                <w:sz w:val="24"/>
                <w:szCs w:val="24"/>
                <w:lang w:val="en"/>
              </w:rPr>
              <w:t xml:space="preserve"> </w:t>
            </w:r>
            <w:r w:rsidRPr="00B35B8D">
              <w:rPr>
                <w:rFonts w:ascii="Times New Roman" w:hAnsi="Times New Roman" w:cs="Times New Roman"/>
                <w:color w:val="000000" w:themeColor="text1"/>
                <w:spacing w:val="-2"/>
                <w:sz w:val="24"/>
                <w:szCs w:val="24"/>
                <w:lang w:val="en"/>
              </w:rPr>
              <w:t>20 p.</w:t>
            </w:r>
          </w:p>
          <w:p w14:paraId="3428C554" w14:textId="265C443E" w:rsidR="00B35B8D" w:rsidRPr="004D7DF5" w:rsidRDefault="00F3387E" w:rsidP="00CF2E10">
            <w:pPr>
              <w:numPr>
                <w:ilvl w:val="0"/>
                <w:numId w:val="10"/>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10D8">
              <w:rPr>
                <w:rFonts w:ascii="Times New Roman" w:hAnsi="Times New Roman" w:cs="Times New Roman"/>
                <w:color w:val="000000" w:themeColor="text1"/>
                <w:sz w:val="24"/>
                <w:szCs w:val="24"/>
                <w:lang w:val="en"/>
              </w:rPr>
              <w:t xml:space="preserve">On amendments to Article 29 of the Law of Ukraine </w:t>
            </w:r>
            <w:r w:rsidR="004D7DF5">
              <w:rPr>
                <w:rFonts w:ascii="Times New Roman" w:hAnsi="Times New Roman" w:cs="Times New Roman"/>
                <w:color w:val="000000" w:themeColor="text1"/>
                <w:sz w:val="24"/>
                <w:szCs w:val="24"/>
                <w:lang w:val="en"/>
              </w:rPr>
              <w:t>“</w:t>
            </w:r>
            <w:r w:rsidRPr="00D710D8">
              <w:rPr>
                <w:rFonts w:ascii="Times New Roman" w:hAnsi="Times New Roman" w:cs="Times New Roman"/>
                <w:color w:val="000000" w:themeColor="text1"/>
                <w:sz w:val="24"/>
                <w:szCs w:val="24"/>
                <w:lang w:val="en"/>
              </w:rPr>
              <w:t>On Physical Culture and Sports</w:t>
            </w:r>
            <w:r w:rsidR="004D7DF5">
              <w:rPr>
                <w:rFonts w:ascii="Times New Roman" w:hAnsi="Times New Roman" w:cs="Times New Roman"/>
                <w:color w:val="000000" w:themeColor="text1"/>
                <w:sz w:val="24"/>
                <w:szCs w:val="24"/>
                <w:lang w:val="en"/>
              </w:rPr>
              <w:t>”</w:t>
            </w:r>
            <w:r w:rsidRPr="00D710D8">
              <w:rPr>
                <w:rFonts w:ascii="Times New Roman" w:hAnsi="Times New Roman" w:cs="Times New Roman"/>
                <w:color w:val="000000" w:themeColor="text1"/>
                <w:sz w:val="24"/>
                <w:szCs w:val="24"/>
                <w:lang w:val="en"/>
              </w:rPr>
              <w:t xml:space="preserve">: Law of Ukraine No. 1021-V; 2007 May 15. Information of the </w:t>
            </w:r>
            <w:proofErr w:type="spellStart"/>
            <w:r w:rsidRPr="00D710D8">
              <w:rPr>
                <w:rFonts w:ascii="Times New Roman" w:hAnsi="Times New Roman" w:cs="Times New Roman"/>
                <w:color w:val="000000" w:themeColor="text1"/>
                <w:sz w:val="24"/>
                <w:szCs w:val="24"/>
                <w:lang w:val="en"/>
              </w:rPr>
              <w:t>Verkhovna</w:t>
            </w:r>
            <w:proofErr w:type="spellEnd"/>
            <w:r w:rsidRPr="00D710D8">
              <w:rPr>
                <w:rFonts w:ascii="Times New Roman" w:hAnsi="Times New Roman" w:cs="Times New Roman"/>
                <w:color w:val="000000" w:themeColor="text1"/>
                <w:sz w:val="24"/>
                <w:szCs w:val="24"/>
                <w:lang w:val="en"/>
              </w:rPr>
              <w:t xml:space="preserve"> Rada of Ukraine. 2007;(34):1105.</w:t>
            </w:r>
          </w:p>
          <w:p w14:paraId="564D5E63" w14:textId="32F02E42" w:rsidR="00156057" w:rsidRPr="00B35B8D" w:rsidRDefault="00F3387E" w:rsidP="00156057">
            <w:pPr>
              <w:numPr>
                <w:ilvl w:val="0"/>
                <w:numId w:val="10"/>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uk-UA"/>
              </w:rPr>
            </w:pPr>
            <w:r w:rsidRPr="00B35B8D">
              <w:rPr>
                <w:rFonts w:ascii="Times New Roman" w:hAnsi="Times New Roman" w:cs="Times New Roman"/>
                <w:color w:val="000000" w:themeColor="text1"/>
                <w:sz w:val="24"/>
                <w:szCs w:val="24"/>
                <w:lang w:val="en"/>
              </w:rPr>
              <w:t xml:space="preserve">President of Ukraine. </w:t>
            </w:r>
            <w:r w:rsidR="00211D6E">
              <w:rPr>
                <w:rFonts w:ascii="Times New Roman" w:hAnsi="Times New Roman" w:cs="Times New Roman"/>
                <w:color w:val="000000" w:themeColor="text1"/>
                <w:sz w:val="24"/>
                <w:szCs w:val="24"/>
                <w:lang w:val="en"/>
              </w:rPr>
              <w:t>On</w:t>
            </w:r>
            <w:r w:rsidRPr="00B35B8D">
              <w:rPr>
                <w:rFonts w:ascii="Times New Roman" w:hAnsi="Times New Roman" w:cs="Times New Roman"/>
                <w:color w:val="000000" w:themeColor="text1"/>
                <w:sz w:val="24"/>
                <w:szCs w:val="24"/>
                <w:lang w:val="en"/>
              </w:rPr>
              <w:t xml:space="preserve"> the award of the National Prize of Ukraine named after </w:t>
            </w:r>
            <w:proofErr w:type="spellStart"/>
            <w:r w:rsidRPr="00B35B8D">
              <w:rPr>
                <w:rFonts w:ascii="Times New Roman" w:hAnsi="Times New Roman" w:cs="Times New Roman"/>
                <w:color w:val="000000" w:themeColor="text1"/>
                <w:sz w:val="24"/>
                <w:szCs w:val="24"/>
                <w:lang w:val="en"/>
              </w:rPr>
              <w:t>Taras</w:t>
            </w:r>
            <w:proofErr w:type="spellEnd"/>
            <w:r w:rsidRPr="00B35B8D">
              <w:rPr>
                <w:rFonts w:ascii="Times New Roman" w:hAnsi="Times New Roman" w:cs="Times New Roman"/>
                <w:color w:val="000000" w:themeColor="text1"/>
                <w:sz w:val="24"/>
                <w:szCs w:val="24"/>
                <w:lang w:val="en"/>
              </w:rPr>
              <w:t xml:space="preserve"> Shevchenko [Internet]. 2018 [cited 2018 Mar 15]. Decree No.</w:t>
            </w:r>
            <w:r w:rsidR="00284FD9">
              <w:rPr>
                <w:rFonts w:ascii="Times New Roman" w:hAnsi="Times New Roman" w:cs="Times New Roman"/>
                <w:color w:val="000000" w:themeColor="text1"/>
                <w:sz w:val="24"/>
                <w:szCs w:val="24"/>
                <w:lang w:val="en"/>
              </w:rPr>
              <w:t> </w:t>
            </w:r>
            <w:r w:rsidRPr="00B35B8D">
              <w:rPr>
                <w:rFonts w:ascii="Times New Roman" w:hAnsi="Times New Roman" w:cs="Times New Roman"/>
                <w:color w:val="000000" w:themeColor="text1"/>
                <w:sz w:val="24"/>
                <w:szCs w:val="24"/>
                <w:lang w:val="en"/>
              </w:rPr>
              <w:t>60/2018. 2018 March 07. Available</w:t>
            </w:r>
            <w:r w:rsidR="00067218">
              <w:rPr>
                <w:rFonts w:ascii="Times New Roman" w:hAnsi="Times New Roman" w:cs="Times New Roman"/>
                <w:color w:val="000000" w:themeColor="text1"/>
                <w:sz w:val="24"/>
                <w:szCs w:val="24"/>
                <w:lang w:val="en"/>
              </w:rPr>
              <w:t xml:space="preserve"> from</w:t>
            </w:r>
            <w:r w:rsidRPr="00B35B8D">
              <w:rPr>
                <w:rFonts w:ascii="Times New Roman" w:hAnsi="Times New Roman" w:cs="Times New Roman"/>
                <w:color w:val="000000" w:themeColor="text1"/>
                <w:sz w:val="24"/>
                <w:szCs w:val="24"/>
                <w:lang w:val="en"/>
              </w:rPr>
              <w:t xml:space="preserve">: </w:t>
            </w:r>
            <w:hyperlink r:id="rId8" w:history="1">
              <w:r w:rsidRPr="00B35B8D">
                <w:rPr>
                  <w:rStyle w:val="a3"/>
                  <w:rFonts w:ascii="Times New Roman" w:hAnsi="Times New Roman" w:cs="Times New Roman"/>
                  <w:color w:val="000000" w:themeColor="text1"/>
                  <w:sz w:val="24"/>
                  <w:szCs w:val="24"/>
                  <w:u w:val="none"/>
                  <w:lang w:val="en"/>
                </w:rPr>
                <w:t>http://zakon.rada.gov.ua/laws/show/60/2018</w:t>
              </w:r>
            </w:hyperlink>
            <w:r w:rsidRPr="00B35B8D">
              <w:rPr>
                <w:rFonts w:ascii="Times New Roman" w:hAnsi="Times New Roman" w:cs="Times New Roman"/>
                <w:color w:val="000000" w:themeColor="text1"/>
                <w:sz w:val="24"/>
                <w:szCs w:val="24"/>
                <w:lang w:val="en"/>
              </w:rPr>
              <w:t>.</w:t>
            </w:r>
          </w:p>
          <w:p w14:paraId="72A258DF" w14:textId="6FD29327" w:rsidR="00CF2E10" w:rsidRPr="00B35B8D" w:rsidRDefault="00F3387E" w:rsidP="00156057">
            <w:pPr>
              <w:numPr>
                <w:ilvl w:val="0"/>
                <w:numId w:val="10"/>
              </w:numPr>
              <w:tabs>
                <w:tab w:val="clear" w:pos="720"/>
                <w:tab w:val="num" w:pos="374"/>
              </w:tabs>
              <w:spacing w:after="80"/>
              <w:ind w:left="363" w:hanging="36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5B8D">
              <w:rPr>
                <w:rFonts w:ascii="Times New Roman" w:hAnsi="Times New Roman" w:cs="Times New Roman"/>
                <w:color w:val="000000" w:themeColor="text1"/>
                <w:sz w:val="24"/>
                <w:szCs w:val="24"/>
                <w:lang w:val="en"/>
              </w:rPr>
              <w:t>Providing for Consideration of H.R. 525, Small Business Health Fairness Act of 2005, H.R. Rep. No. 109-83 (Jul. 25, 2005).</w:t>
            </w:r>
          </w:p>
        </w:tc>
      </w:tr>
      <w:tr w:rsidR="00EE7917" w14:paraId="26EC28CF" w14:textId="77777777" w:rsidTr="00EE791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263" w:type="dxa"/>
            <w:gridSpan w:val="2"/>
            <w:tcBorders>
              <w:top w:val="single" w:sz="4" w:space="0" w:color="AEAAAA" w:themeColor="background2" w:themeShade="BF"/>
              <w:bottom w:val="single" w:sz="4" w:space="0" w:color="AEAAAA" w:themeColor="background2" w:themeShade="BF"/>
            </w:tcBorders>
            <w:vAlign w:val="center"/>
          </w:tcPr>
          <w:p w14:paraId="5C2EDEE7" w14:textId="638FF603" w:rsidR="00CF2E10" w:rsidRPr="00D710D8" w:rsidRDefault="00F3387E" w:rsidP="00CF2E10">
            <w:pPr>
              <w:spacing w:after="80"/>
              <w:jc w:val="center"/>
              <w:rPr>
                <w:rFonts w:ascii="Times New Roman" w:hAnsi="Times New Roman" w:cs="Times New Roman"/>
                <w:color w:val="000000" w:themeColor="text1"/>
                <w:sz w:val="24"/>
                <w:szCs w:val="24"/>
                <w:lang w:val="ru-RU"/>
              </w:rPr>
            </w:pPr>
            <w:r w:rsidRPr="00D710D8">
              <w:rPr>
                <w:rFonts w:ascii="Times New Roman" w:hAnsi="Times New Roman" w:cs="Times New Roman"/>
                <w:color w:val="000000" w:themeColor="text1"/>
                <w:sz w:val="24"/>
                <w:szCs w:val="24"/>
                <w:lang w:val="en"/>
              </w:rPr>
              <w:t>Electronic resources</w:t>
            </w:r>
          </w:p>
        </w:tc>
        <w:tc>
          <w:tcPr>
            <w:tcW w:w="7655" w:type="dxa"/>
            <w:tcBorders>
              <w:top w:val="single" w:sz="4" w:space="0" w:color="AEAAAA" w:themeColor="background2" w:themeShade="BF"/>
              <w:bottom w:val="single" w:sz="4" w:space="0" w:color="AEAAAA" w:themeColor="background2" w:themeShade="BF"/>
            </w:tcBorders>
          </w:tcPr>
          <w:p w14:paraId="2D2AB970" w14:textId="03528D82" w:rsidR="00156057" w:rsidRPr="00D710D8" w:rsidRDefault="00F3387E" w:rsidP="00156057">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ru-RU"/>
              </w:rPr>
            </w:pPr>
            <w:r w:rsidRPr="00D710D8">
              <w:rPr>
                <w:rFonts w:ascii="Times New Roman" w:hAnsi="Times New Roman" w:cs="Times New Roman"/>
                <w:color w:val="000000" w:themeColor="text1"/>
                <w:sz w:val="24"/>
                <w:szCs w:val="24"/>
                <w:lang w:val="en"/>
              </w:rPr>
              <w:t>Surname Initials or Organization name. The title of the [Internet] page. Place of publication: Publisher; Date or year of issue [updated date; cited date]. Available</w:t>
            </w:r>
            <w:r w:rsidR="009A122F">
              <w:rPr>
                <w:rFonts w:ascii="Times New Roman" w:hAnsi="Times New Roman" w:cs="Times New Roman"/>
                <w:color w:val="000000" w:themeColor="text1"/>
                <w:sz w:val="24"/>
                <w:szCs w:val="24"/>
                <w:lang w:val="en"/>
              </w:rPr>
              <w:t xml:space="preserve"> from</w:t>
            </w:r>
            <w:r w:rsidRPr="00D710D8">
              <w:rPr>
                <w:rFonts w:ascii="Times New Roman" w:hAnsi="Times New Roman" w:cs="Times New Roman"/>
                <w:color w:val="000000" w:themeColor="text1"/>
                <w:sz w:val="24"/>
                <w:szCs w:val="24"/>
                <w:lang w:val="en"/>
              </w:rPr>
              <w:t>: URL</w:t>
            </w:r>
          </w:p>
          <w:p w14:paraId="388466D6" w14:textId="00224150" w:rsidR="00CF2E10" w:rsidRPr="0035092A" w:rsidRDefault="00FA6A34" w:rsidP="00CF2E10">
            <w:pPr>
              <w:numPr>
                <w:ilvl w:val="0"/>
                <w:numId w:val="27"/>
              </w:numPr>
              <w:tabs>
                <w:tab w:val="clear" w:pos="720"/>
                <w:tab w:val="num" w:pos="374"/>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A6A34">
              <w:rPr>
                <w:rFonts w:ascii="Times New Roman" w:hAnsi="Times New Roman" w:cs="Times New Roman"/>
                <w:color w:val="000000" w:themeColor="text1"/>
                <w:sz w:val="24"/>
                <w:szCs w:val="24"/>
                <w:lang w:val="en"/>
              </w:rPr>
              <w:t xml:space="preserve">Publishing service URAN. Scientific periodicals of Ukraine [Internet]. </w:t>
            </w:r>
            <w:r w:rsidR="0035092A">
              <w:rPr>
                <w:rFonts w:ascii="Times New Roman" w:hAnsi="Times New Roman" w:cs="Times New Roman"/>
                <w:color w:val="000000" w:themeColor="text1"/>
                <w:sz w:val="24"/>
                <w:szCs w:val="24"/>
                <w:lang w:val="en"/>
              </w:rPr>
              <w:t>Kyiv</w:t>
            </w:r>
            <w:r w:rsidRPr="00FA6A34">
              <w:rPr>
                <w:rFonts w:ascii="Times New Roman" w:hAnsi="Times New Roman" w:cs="Times New Roman"/>
                <w:color w:val="000000" w:themeColor="text1"/>
                <w:sz w:val="24"/>
                <w:szCs w:val="24"/>
                <w:lang w:val="en"/>
              </w:rPr>
              <w:t xml:space="preserve">: URAN Publishing Service; 2013 [updated 2016 Jan. </w:t>
            </w:r>
            <w:r w:rsidR="00F3387E">
              <w:rPr>
                <w:rFonts w:ascii="Times New Roman" w:hAnsi="Times New Roman" w:cs="Times New Roman"/>
                <w:color w:val="000000" w:themeColor="text1"/>
                <w:sz w:val="24"/>
                <w:szCs w:val="24"/>
                <w:lang w:val="en"/>
              </w:rPr>
              <w:t>10</w:t>
            </w:r>
            <w:r w:rsidRPr="00FA6A34">
              <w:rPr>
                <w:rFonts w:ascii="Times New Roman" w:hAnsi="Times New Roman" w:cs="Times New Roman"/>
                <w:color w:val="000000" w:themeColor="text1"/>
                <w:sz w:val="24"/>
                <w:szCs w:val="24"/>
                <w:lang w:val="en"/>
              </w:rPr>
              <w:t xml:space="preserve">; cited 2016 Jan. </w:t>
            </w:r>
            <w:r w:rsidR="00F3387E">
              <w:rPr>
                <w:rFonts w:ascii="Times New Roman" w:hAnsi="Times New Roman" w:cs="Times New Roman"/>
                <w:color w:val="000000" w:themeColor="text1"/>
                <w:sz w:val="24"/>
                <w:szCs w:val="24"/>
                <w:lang w:val="en"/>
              </w:rPr>
              <w:t>20</w:t>
            </w:r>
            <w:r w:rsidRPr="00FA6A34">
              <w:rPr>
                <w:rFonts w:ascii="Times New Roman" w:hAnsi="Times New Roman" w:cs="Times New Roman"/>
                <w:color w:val="000000" w:themeColor="text1"/>
                <w:sz w:val="24"/>
                <w:szCs w:val="24"/>
                <w:lang w:val="en"/>
              </w:rPr>
              <w:t>]. Available</w:t>
            </w:r>
            <w:r w:rsidR="00F3387E">
              <w:rPr>
                <w:rFonts w:ascii="Times New Roman" w:hAnsi="Times New Roman" w:cs="Times New Roman"/>
                <w:color w:val="000000" w:themeColor="text1"/>
                <w:sz w:val="24"/>
                <w:szCs w:val="24"/>
                <w:lang w:val="en"/>
              </w:rPr>
              <w:t xml:space="preserve"> from</w:t>
            </w:r>
            <w:r w:rsidRPr="00FA6A34">
              <w:rPr>
                <w:rFonts w:ascii="Times New Roman" w:hAnsi="Times New Roman" w:cs="Times New Roman"/>
                <w:color w:val="000000" w:themeColor="text1"/>
                <w:sz w:val="24"/>
                <w:szCs w:val="24"/>
                <w:lang w:val="en"/>
              </w:rPr>
              <w:t>: http://journals.uran.ua/</w:t>
            </w:r>
          </w:p>
          <w:p w14:paraId="0D2A32D1" w14:textId="07E6E7C0" w:rsidR="00CF2E10" w:rsidRPr="00B35B8D" w:rsidRDefault="006C04C8" w:rsidP="00CF2E10">
            <w:pPr>
              <w:numPr>
                <w:ilvl w:val="0"/>
                <w:numId w:val="27"/>
              </w:numPr>
              <w:tabs>
                <w:tab w:val="clear" w:pos="720"/>
                <w:tab w:val="num" w:pos="374"/>
                <w:tab w:val="num" w:pos="516"/>
              </w:tabs>
              <w:spacing w:after="80"/>
              <w:ind w:left="363" w:hanging="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C04C8">
              <w:rPr>
                <w:rFonts w:ascii="Times New Roman" w:hAnsi="Times New Roman" w:cs="Times New Roman"/>
                <w:color w:val="000000" w:themeColor="text1"/>
                <w:sz w:val="24"/>
                <w:szCs w:val="24"/>
                <w:lang w:val="en"/>
              </w:rPr>
              <w:t xml:space="preserve">Applications of </w:t>
            </w:r>
            <w:r w:rsidRPr="006C04C8">
              <w:rPr>
                <w:rFonts w:ascii="Times New Roman" w:hAnsi="Times New Roman" w:cs="Times New Roman"/>
                <w:color w:val="000000" w:themeColor="text1"/>
                <w:sz w:val="24"/>
                <w:szCs w:val="24"/>
                <w:lang w:val="en"/>
              </w:rPr>
              <w:t xml:space="preserve">physics in </w:t>
            </w:r>
            <w:proofErr w:type="spellStart"/>
            <w:r w:rsidRPr="006C04C8">
              <w:rPr>
                <w:rFonts w:ascii="Times New Roman" w:hAnsi="Times New Roman" w:cs="Times New Roman"/>
                <w:color w:val="000000" w:themeColor="text1"/>
                <w:sz w:val="24"/>
                <w:szCs w:val="24"/>
                <w:lang w:val="en"/>
              </w:rPr>
              <w:t>astrophysic</w:t>
            </w:r>
            <w:proofErr w:type="spellEnd"/>
            <w:r w:rsidRPr="00B35B8D">
              <w:rPr>
                <w:rFonts w:ascii="Times New Roman" w:hAnsi="Times New Roman" w:cs="Times New Roman"/>
                <w:color w:val="000000" w:themeColor="text1"/>
                <w:sz w:val="24"/>
                <w:szCs w:val="24"/>
                <w:lang w:val="en"/>
              </w:rPr>
              <w:t xml:space="preserve"> </w:t>
            </w:r>
            <w:r w:rsidR="00F3387E" w:rsidRPr="00B35B8D">
              <w:rPr>
                <w:rFonts w:ascii="Times New Roman" w:hAnsi="Times New Roman" w:cs="Times New Roman"/>
                <w:color w:val="000000" w:themeColor="text1"/>
                <w:sz w:val="24"/>
                <w:szCs w:val="24"/>
                <w:lang w:val="en"/>
              </w:rPr>
              <w:t xml:space="preserve">[Internet]. Canberra ACT: </w:t>
            </w:r>
            <w:r w:rsidRPr="006C04C8">
              <w:rPr>
                <w:rFonts w:ascii="Times New Roman" w:hAnsi="Times New Roman" w:cs="Times New Roman"/>
                <w:color w:val="000000" w:themeColor="text1"/>
                <w:sz w:val="24"/>
                <w:szCs w:val="24"/>
                <w:lang w:val="en"/>
              </w:rPr>
              <w:t>Physics</w:t>
            </w:r>
            <w:r w:rsidRPr="00B35B8D">
              <w:rPr>
                <w:rFonts w:ascii="Times New Roman" w:hAnsi="Times New Roman" w:cs="Times New Roman"/>
                <w:color w:val="000000" w:themeColor="text1"/>
                <w:sz w:val="24"/>
                <w:szCs w:val="24"/>
                <w:lang w:val="en"/>
              </w:rPr>
              <w:t xml:space="preserve"> </w:t>
            </w:r>
            <w:r w:rsidR="00F3387E" w:rsidRPr="00B35B8D">
              <w:rPr>
                <w:rFonts w:ascii="Times New Roman" w:hAnsi="Times New Roman" w:cs="Times New Roman"/>
                <w:color w:val="000000" w:themeColor="text1"/>
                <w:sz w:val="24"/>
                <w:szCs w:val="24"/>
                <w:lang w:val="en"/>
              </w:rPr>
              <w:t>Australia; 2012 [updated 2012 June 15; cited 2012 Nov 5]. Available from: http://www.</w:t>
            </w:r>
            <w:r w:rsidRPr="006C04C8">
              <w:rPr>
                <w:rFonts w:ascii="Times New Roman" w:hAnsi="Times New Roman" w:cs="Times New Roman"/>
                <w:color w:val="000000" w:themeColor="text1"/>
                <w:sz w:val="24"/>
                <w:szCs w:val="24"/>
                <w:lang w:val="en"/>
              </w:rPr>
              <w:t>astrophysic</w:t>
            </w:r>
            <w:r w:rsidR="00F3387E" w:rsidRPr="00B35B8D">
              <w:rPr>
                <w:rFonts w:ascii="Times New Roman" w:hAnsi="Times New Roman" w:cs="Times New Roman"/>
                <w:color w:val="000000" w:themeColor="text1"/>
                <w:sz w:val="24"/>
                <w:szCs w:val="24"/>
                <w:lang w:val="en"/>
              </w:rPr>
              <w:t>.com.au/en/Understanding</w:t>
            </w:r>
            <w:r w:rsidRPr="00B35B8D">
              <w:rPr>
                <w:rFonts w:ascii="Times New Roman" w:hAnsi="Times New Roman" w:cs="Times New Roman"/>
                <w:color w:val="000000" w:themeColor="text1"/>
                <w:sz w:val="24"/>
                <w:szCs w:val="24"/>
                <w:lang w:val="en"/>
              </w:rPr>
              <w:t xml:space="preserve"> </w:t>
            </w:r>
            <w:r w:rsidR="00F3387E" w:rsidRPr="00B35B8D">
              <w:rPr>
                <w:rFonts w:ascii="Times New Roman" w:hAnsi="Times New Roman" w:cs="Times New Roman"/>
                <w:color w:val="000000" w:themeColor="text1"/>
                <w:sz w:val="24"/>
                <w:szCs w:val="24"/>
                <w:lang w:val="en"/>
              </w:rPr>
              <w:t>/Globally</w:t>
            </w:r>
            <w:r>
              <w:rPr>
                <w:rFonts w:ascii="Times New Roman" w:hAnsi="Times New Roman" w:cs="Times New Roman"/>
                <w:color w:val="000000" w:themeColor="text1"/>
                <w:sz w:val="24"/>
                <w:szCs w:val="24"/>
                <w:lang w:val="uk-UA"/>
              </w:rPr>
              <w:t>.</w:t>
            </w:r>
          </w:p>
        </w:tc>
      </w:tr>
    </w:tbl>
    <w:p w14:paraId="2F0705A1" w14:textId="77777777" w:rsidR="00916FD1" w:rsidRPr="008B67D8" w:rsidRDefault="00916FD1" w:rsidP="009F3FC7">
      <w:pPr>
        <w:rPr>
          <w:rFonts w:ascii="Times New Roman" w:hAnsi="Times New Roman" w:cs="Times New Roman"/>
          <w:color w:val="000000" w:themeColor="text1"/>
        </w:rPr>
      </w:pPr>
    </w:p>
    <w:sectPr w:rsidR="00916FD1" w:rsidRPr="008B67D8" w:rsidSect="009F3FC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B15"/>
    <w:multiLevelType w:val="multilevel"/>
    <w:tmpl w:val="C352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5298F"/>
    <w:multiLevelType w:val="multilevel"/>
    <w:tmpl w:val="46D6D35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576E46"/>
    <w:multiLevelType w:val="multilevel"/>
    <w:tmpl w:val="1E6C6E3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C778A"/>
    <w:multiLevelType w:val="hybridMultilevel"/>
    <w:tmpl w:val="62EEBE34"/>
    <w:lvl w:ilvl="0" w:tplc="DCA64FA4">
      <w:start w:val="1"/>
      <w:numFmt w:val="bullet"/>
      <w:lvlText w:val=""/>
      <w:lvlJc w:val="left"/>
      <w:pPr>
        <w:ind w:left="720" w:hanging="360"/>
      </w:pPr>
      <w:rPr>
        <w:rFonts w:ascii="Symbol" w:hAnsi="Symbol" w:hint="default"/>
      </w:rPr>
    </w:lvl>
    <w:lvl w:ilvl="1" w:tplc="A9103E44" w:tentative="1">
      <w:start w:val="1"/>
      <w:numFmt w:val="bullet"/>
      <w:lvlText w:val="o"/>
      <w:lvlJc w:val="left"/>
      <w:pPr>
        <w:ind w:left="1440" w:hanging="360"/>
      </w:pPr>
      <w:rPr>
        <w:rFonts w:ascii="Courier New" w:hAnsi="Courier New" w:cs="Courier New" w:hint="default"/>
      </w:rPr>
    </w:lvl>
    <w:lvl w:ilvl="2" w:tplc="07E8C96C" w:tentative="1">
      <w:start w:val="1"/>
      <w:numFmt w:val="bullet"/>
      <w:lvlText w:val=""/>
      <w:lvlJc w:val="left"/>
      <w:pPr>
        <w:ind w:left="2160" w:hanging="360"/>
      </w:pPr>
      <w:rPr>
        <w:rFonts w:ascii="Wingdings" w:hAnsi="Wingdings" w:hint="default"/>
      </w:rPr>
    </w:lvl>
    <w:lvl w:ilvl="3" w:tplc="ABE29878" w:tentative="1">
      <w:start w:val="1"/>
      <w:numFmt w:val="bullet"/>
      <w:lvlText w:val=""/>
      <w:lvlJc w:val="left"/>
      <w:pPr>
        <w:ind w:left="2880" w:hanging="360"/>
      </w:pPr>
      <w:rPr>
        <w:rFonts w:ascii="Symbol" w:hAnsi="Symbol" w:hint="default"/>
      </w:rPr>
    </w:lvl>
    <w:lvl w:ilvl="4" w:tplc="C85C2E50" w:tentative="1">
      <w:start w:val="1"/>
      <w:numFmt w:val="bullet"/>
      <w:lvlText w:val="o"/>
      <w:lvlJc w:val="left"/>
      <w:pPr>
        <w:ind w:left="3600" w:hanging="360"/>
      </w:pPr>
      <w:rPr>
        <w:rFonts w:ascii="Courier New" w:hAnsi="Courier New" w:cs="Courier New" w:hint="default"/>
      </w:rPr>
    </w:lvl>
    <w:lvl w:ilvl="5" w:tplc="0B56480E" w:tentative="1">
      <w:start w:val="1"/>
      <w:numFmt w:val="bullet"/>
      <w:lvlText w:val=""/>
      <w:lvlJc w:val="left"/>
      <w:pPr>
        <w:ind w:left="4320" w:hanging="360"/>
      </w:pPr>
      <w:rPr>
        <w:rFonts w:ascii="Wingdings" w:hAnsi="Wingdings" w:hint="default"/>
      </w:rPr>
    </w:lvl>
    <w:lvl w:ilvl="6" w:tplc="A04E5F62" w:tentative="1">
      <w:start w:val="1"/>
      <w:numFmt w:val="bullet"/>
      <w:lvlText w:val=""/>
      <w:lvlJc w:val="left"/>
      <w:pPr>
        <w:ind w:left="5040" w:hanging="360"/>
      </w:pPr>
      <w:rPr>
        <w:rFonts w:ascii="Symbol" w:hAnsi="Symbol" w:hint="default"/>
      </w:rPr>
    </w:lvl>
    <w:lvl w:ilvl="7" w:tplc="B178E9A6" w:tentative="1">
      <w:start w:val="1"/>
      <w:numFmt w:val="bullet"/>
      <w:lvlText w:val="o"/>
      <w:lvlJc w:val="left"/>
      <w:pPr>
        <w:ind w:left="5760" w:hanging="360"/>
      </w:pPr>
      <w:rPr>
        <w:rFonts w:ascii="Courier New" w:hAnsi="Courier New" w:cs="Courier New" w:hint="default"/>
      </w:rPr>
    </w:lvl>
    <w:lvl w:ilvl="8" w:tplc="1E1A0C6C" w:tentative="1">
      <w:start w:val="1"/>
      <w:numFmt w:val="bullet"/>
      <w:lvlText w:val=""/>
      <w:lvlJc w:val="left"/>
      <w:pPr>
        <w:ind w:left="6480" w:hanging="360"/>
      </w:pPr>
      <w:rPr>
        <w:rFonts w:ascii="Wingdings" w:hAnsi="Wingdings" w:hint="default"/>
      </w:rPr>
    </w:lvl>
  </w:abstractNum>
  <w:abstractNum w:abstractNumId="4" w15:restartNumberingAfterBreak="0">
    <w:nsid w:val="04850B15"/>
    <w:multiLevelType w:val="hybridMultilevel"/>
    <w:tmpl w:val="90FA4966"/>
    <w:lvl w:ilvl="0" w:tplc="5F62D0EC">
      <w:start w:val="1"/>
      <w:numFmt w:val="bullet"/>
      <w:lvlText w:val=""/>
      <w:lvlJc w:val="left"/>
      <w:pPr>
        <w:ind w:left="720" w:hanging="360"/>
      </w:pPr>
      <w:rPr>
        <w:rFonts w:ascii="Symbol" w:hAnsi="Symbol" w:hint="default"/>
        <w:sz w:val="24"/>
      </w:rPr>
    </w:lvl>
    <w:lvl w:ilvl="1" w:tplc="94AC2DAC" w:tentative="1">
      <w:start w:val="1"/>
      <w:numFmt w:val="bullet"/>
      <w:lvlText w:val="o"/>
      <w:lvlJc w:val="left"/>
      <w:pPr>
        <w:ind w:left="1440" w:hanging="360"/>
      </w:pPr>
      <w:rPr>
        <w:rFonts w:ascii="Courier New" w:hAnsi="Courier New" w:cs="Courier New" w:hint="default"/>
      </w:rPr>
    </w:lvl>
    <w:lvl w:ilvl="2" w:tplc="97726E24" w:tentative="1">
      <w:start w:val="1"/>
      <w:numFmt w:val="bullet"/>
      <w:lvlText w:val=""/>
      <w:lvlJc w:val="left"/>
      <w:pPr>
        <w:ind w:left="2160" w:hanging="360"/>
      </w:pPr>
      <w:rPr>
        <w:rFonts w:ascii="Wingdings" w:hAnsi="Wingdings" w:hint="default"/>
      </w:rPr>
    </w:lvl>
    <w:lvl w:ilvl="3" w:tplc="D33C1A54" w:tentative="1">
      <w:start w:val="1"/>
      <w:numFmt w:val="bullet"/>
      <w:lvlText w:val=""/>
      <w:lvlJc w:val="left"/>
      <w:pPr>
        <w:ind w:left="2880" w:hanging="360"/>
      </w:pPr>
      <w:rPr>
        <w:rFonts w:ascii="Symbol" w:hAnsi="Symbol" w:hint="default"/>
      </w:rPr>
    </w:lvl>
    <w:lvl w:ilvl="4" w:tplc="702472E6" w:tentative="1">
      <w:start w:val="1"/>
      <w:numFmt w:val="bullet"/>
      <w:lvlText w:val="o"/>
      <w:lvlJc w:val="left"/>
      <w:pPr>
        <w:ind w:left="3600" w:hanging="360"/>
      </w:pPr>
      <w:rPr>
        <w:rFonts w:ascii="Courier New" w:hAnsi="Courier New" w:cs="Courier New" w:hint="default"/>
      </w:rPr>
    </w:lvl>
    <w:lvl w:ilvl="5" w:tplc="6EBA4A7E" w:tentative="1">
      <w:start w:val="1"/>
      <w:numFmt w:val="bullet"/>
      <w:lvlText w:val=""/>
      <w:lvlJc w:val="left"/>
      <w:pPr>
        <w:ind w:left="4320" w:hanging="360"/>
      </w:pPr>
      <w:rPr>
        <w:rFonts w:ascii="Wingdings" w:hAnsi="Wingdings" w:hint="default"/>
      </w:rPr>
    </w:lvl>
    <w:lvl w:ilvl="6" w:tplc="5860C196" w:tentative="1">
      <w:start w:val="1"/>
      <w:numFmt w:val="bullet"/>
      <w:lvlText w:val=""/>
      <w:lvlJc w:val="left"/>
      <w:pPr>
        <w:ind w:left="5040" w:hanging="360"/>
      </w:pPr>
      <w:rPr>
        <w:rFonts w:ascii="Symbol" w:hAnsi="Symbol" w:hint="default"/>
      </w:rPr>
    </w:lvl>
    <w:lvl w:ilvl="7" w:tplc="111A74C2" w:tentative="1">
      <w:start w:val="1"/>
      <w:numFmt w:val="bullet"/>
      <w:lvlText w:val="o"/>
      <w:lvlJc w:val="left"/>
      <w:pPr>
        <w:ind w:left="5760" w:hanging="360"/>
      </w:pPr>
      <w:rPr>
        <w:rFonts w:ascii="Courier New" w:hAnsi="Courier New" w:cs="Courier New" w:hint="default"/>
      </w:rPr>
    </w:lvl>
    <w:lvl w:ilvl="8" w:tplc="BC929F0A" w:tentative="1">
      <w:start w:val="1"/>
      <w:numFmt w:val="bullet"/>
      <w:lvlText w:val=""/>
      <w:lvlJc w:val="left"/>
      <w:pPr>
        <w:ind w:left="6480" w:hanging="360"/>
      </w:pPr>
      <w:rPr>
        <w:rFonts w:ascii="Wingdings" w:hAnsi="Wingdings" w:hint="default"/>
      </w:rPr>
    </w:lvl>
  </w:abstractNum>
  <w:abstractNum w:abstractNumId="5" w15:restartNumberingAfterBreak="0">
    <w:nsid w:val="07F86E9D"/>
    <w:multiLevelType w:val="multilevel"/>
    <w:tmpl w:val="888E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61180"/>
    <w:multiLevelType w:val="hybridMultilevel"/>
    <w:tmpl w:val="59AEE5F8"/>
    <w:lvl w:ilvl="0" w:tplc="301C046A">
      <w:start w:val="1"/>
      <w:numFmt w:val="decimal"/>
      <w:lvlText w:val="%1."/>
      <w:lvlJc w:val="left"/>
      <w:pPr>
        <w:ind w:left="720" w:hanging="360"/>
      </w:pPr>
      <w:rPr>
        <w:b w:val="0"/>
        <w:bCs w:val="0"/>
      </w:rPr>
    </w:lvl>
    <w:lvl w:ilvl="1" w:tplc="C42697CA" w:tentative="1">
      <w:start w:val="1"/>
      <w:numFmt w:val="lowerLetter"/>
      <w:lvlText w:val="%2."/>
      <w:lvlJc w:val="left"/>
      <w:pPr>
        <w:ind w:left="1440" w:hanging="360"/>
      </w:pPr>
    </w:lvl>
    <w:lvl w:ilvl="2" w:tplc="A14E9FCC" w:tentative="1">
      <w:start w:val="1"/>
      <w:numFmt w:val="lowerRoman"/>
      <w:lvlText w:val="%3."/>
      <w:lvlJc w:val="right"/>
      <w:pPr>
        <w:ind w:left="2160" w:hanging="180"/>
      </w:pPr>
    </w:lvl>
    <w:lvl w:ilvl="3" w:tplc="D9AC491A" w:tentative="1">
      <w:start w:val="1"/>
      <w:numFmt w:val="decimal"/>
      <w:lvlText w:val="%4."/>
      <w:lvlJc w:val="left"/>
      <w:pPr>
        <w:ind w:left="2880" w:hanging="360"/>
      </w:pPr>
    </w:lvl>
    <w:lvl w:ilvl="4" w:tplc="F7181ACC" w:tentative="1">
      <w:start w:val="1"/>
      <w:numFmt w:val="lowerLetter"/>
      <w:lvlText w:val="%5."/>
      <w:lvlJc w:val="left"/>
      <w:pPr>
        <w:ind w:left="3600" w:hanging="360"/>
      </w:pPr>
    </w:lvl>
    <w:lvl w:ilvl="5" w:tplc="75B29230" w:tentative="1">
      <w:start w:val="1"/>
      <w:numFmt w:val="lowerRoman"/>
      <w:lvlText w:val="%6."/>
      <w:lvlJc w:val="right"/>
      <w:pPr>
        <w:ind w:left="4320" w:hanging="180"/>
      </w:pPr>
    </w:lvl>
    <w:lvl w:ilvl="6" w:tplc="D85855D2" w:tentative="1">
      <w:start w:val="1"/>
      <w:numFmt w:val="decimal"/>
      <w:lvlText w:val="%7."/>
      <w:lvlJc w:val="left"/>
      <w:pPr>
        <w:ind w:left="5040" w:hanging="360"/>
      </w:pPr>
    </w:lvl>
    <w:lvl w:ilvl="7" w:tplc="CC80D1AE" w:tentative="1">
      <w:start w:val="1"/>
      <w:numFmt w:val="lowerLetter"/>
      <w:lvlText w:val="%8."/>
      <w:lvlJc w:val="left"/>
      <w:pPr>
        <w:ind w:left="5760" w:hanging="360"/>
      </w:pPr>
    </w:lvl>
    <w:lvl w:ilvl="8" w:tplc="8722A942" w:tentative="1">
      <w:start w:val="1"/>
      <w:numFmt w:val="lowerRoman"/>
      <w:lvlText w:val="%9."/>
      <w:lvlJc w:val="right"/>
      <w:pPr>
        <w:ind w:left="6480" w:hanging="180"/>
      </w:pPr>
    </w:lvl>
  </w:abstractNum>
  <w:abstractNum w:abstractNumId="7" w15:restartNumberingAfterBreak="0">
    <w:nsid w:val="12587089"/>
    <w:multiLevelType w:val="multilevel"/>
    <w:tmpl w:val="F392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C317C"/>
    <w:multiLevelType w:val="multilevel"/>
    <w:tmpl w:val="8494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5446D"/>
    <w:multiLevelType w:val="multilevel"/>
    <w:tmpl w:val="88D8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87441"/>
    <w:multiLevelType w:val="hybridMultilevel"/>
    <w:tmpl w:val="6E18F6FA"/>
    <w:lvl w:ilvl="0" w:tplc="25162C9A">
      <w:start w:val="1"/>
      <w:numFmt w:val="decimal"/>
      <w:lvlText w:val="%1."/>
      <w:lvlJc w:val="left"/>
      <w:pPr>
        <w:ind w:left="720" w:hanging="360"/>
      </w:pPr>
    </w:lvl>
    <w:lvl w:ilvl="1" w:tplc="7D9EB5E0" w:tentative="1">
      <w:start w:val="1"/>
      <w:numFmt w:val="lowerLetter"/>
      <w:lvlText w:val="%2."/>
      <w:lvlJc w:val="left"/>
      <w:pPr>
        <w:ind w:left="1440" w:hanging="360"/>
      </w:pPr>
    </w:lvl>
    <w:lvl w:ilvl="2" w:tplc="08FC1FC6" w:tentative="1">
      <w:start w:val="1"/>
      <w:numFmt w:val="lowerRoman"/>
      <w:lvlText w:val="%3."/>
      <w:lvlJc w:val="right"/>
      <w:pPr>
        <w:ind w:left="2160" w:hanging="180"/>
      </w:pPr>
    </w:lvl>
    <w:lvl w:ilvl="3" w:tplc="470ACC24" w:tentative="1">
      <w:start w:val="1"/>
      <w:numFmt w:val="decimal"/>
      <w:lvlText w:val="%4."/>
      <w:lvlJc w:val="left"/>
      <w:pPr>
        <w:ind w:left="2880" w:hanging="360"/>
      </w:pPr>
    </w:lvl>
    <w:lvl w:ilvl="4" w:tplc="2CDA0FDA" w:tentative="1">
      <w:start w:val="1"/>
      <w:numFmt w:val="lowerLetter"/>
      <w:lvlText w:val="%5."/>
      <w:lvlJc w:val="left"/>
      <w:pPr>
        <w:ind w:left="3600" w:hanging="360"/>
      </w:pPr>
    </w:lvl>
    <w:lvl w:ilvl="5" w:tplc="60809E8E" w:tentative="1">
      <w:start w:val="1"/>
      <w:numFmt w:val="lowerRoman"/>
      <w:lvlText w:val="%6."/>
      <w:lvlJc w:val="right"/>
      <w:pPr>
        <w:ind w:left="4320" w:hanging="180"/>
      </w:pPr>
    </w:lvl>
    <w:lvl w:ilvl="6" w:tplc="2D4E5A08" w:tentative="1">
      <w:start w:val="1"/>
      <w:numFmt w:val="decimal"/>
      <w:lvlText w:val="%7."/>
      <w:lvlJc w:val="left"/>
      <w:pPr>
        <w:ind w:left="5040" w:hanging="360"/>
      </w:pPr>
    </w:lvl>
    <w:lvl w:ilvl="7" w:tplc="6E4CC57E" w:tentative="1">
      <w:start w:val="1"/>
      <w:numFmt w:val="lowerLetter"/>
      <w:lvlText w:val="%8."/>
      <w:lvlJc w:val="left"/>
      <w:pPr>
        <w:ind w:left="5760" w:hanging="360"/>
      </w:pPr>
    </w:lvl>
    <w:lvl w:ilvl="8" w:tplc="177E8F76" w:tentative="1">
      <w:start w:val="1"/>
      <w:numFmt w:val="lowerRoman"/>
      <w:lvlText w:val="%9."/>
      <w:lvlJc w:val="right"/>
      <w:pPr>
        <w:ind w:left="6480" w:hanging="180"/>
      </w:pPr>
    </w:lvl>
  </w:abstractNum>
  <w:abstractNum w:abstractNumId="11" w15:restartNumberingAfterBreak="0">
    <w:nsid w:val="1FC57A2C"/>
    <w:multiLevelType w:val="multilevel"/>
    <w:tmpl w:val="8494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41631"/>
    <w:multiLevelType w:val="multilevel"/>
    <w:tmpl w:val="34EC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17835"/>
    <w:multiLevelType w:val="multilevel"/>
    <w:tmpl w:val="94E4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C1123"/>
    <w:multiLevelType w:val="multilevel"/>
    <w:tmpl w:val="2252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E3093"/>
    <w:multiLevelType w:val="hybridMultilevel"/>
    <w:tmpl w:val="5E729C5C"/>
    <w:lvl w:ilvl="0" w:tplc="8BB292DE">
      <w:start w:val="1"/>
      <w:numFmt w:val="bullet"/>
      <w:lvlText w:val=""/>
      <w:lvlJc w:val="left"/>
      <w:pPr>
        <w:ind w:left="720" w:hanging="360"/>
      </w:pPr>
      <w:rPr>
        <w:rFonts w:ascii="Symbol" w:hAnsi="Symbol" w:hint="default"/>
      </w:rPr>
    </w:lvl>
    <w:lvl w:ilvl="1" w:tplc="BC8E3AFC" w:tentative="1">
      <w:start w:val="1"/>
      <w:numFmt w:val="bullet"/>
      <w:lvlText w:val="o"/>
      <w:lvlJc w:val="left"/>
      <w:pPr>
        <w:ind w:left="1440" w:hanging="360"/>
      </w:pPr>
      <w:rPr>
        <w:rFonts w:ascii="Courier New" w:hAnsi="Courier New" w:cs="Courier New" w:hint="default"/>
      </w:rPr>
    </w:lvl>
    <w:lvl w:ilvl="2" w:tplc="510C8F7E" w:tentative="1">
      <w:start w:val="1"/>
      <w:numFmt w:val="bullet"/>
      <w:lvlText w:val=""/>
      <w:lvlJc w:val="left"/>
      <w:pPr>
        <w:ind w:left="2160" w:hanging="360"/>
      </w:pPr>
      <w:rPr>
        <w:rFonts w:ascii="Wingdings" w:hAnsi="Wingdings" w:hint="default"/>
      </w:rPr>
    </w:lvl>
    <w:lvl w:ilvl="3" w:tplc="6AD4E67A" w:tentative="1">
      <w:start w:val="1"/>
      <w:numFmt w:val="bullet"/>
      <w:lvlText w:val=""/>
      <w:lvlJc w:val="left"/>
      <w:pPr>
        <w:ind w:left="2880" w:hanging="360"/>
      </w:pPr>
      <w:rPr>
        <w:rFonts w:ascii="Symbol" w:hAnsi="Symbol" w:hint="default"/>
      </w:rPr>
    </w:lvl>
    <w:lvl w:ilvl="4" w:tplc="8E5022C4" w:tentative="1">
      <w:start w:val="1"/>
      <w:numFmt w:val="bullet"/>
      <w:lvlText w:val="o"/>
      <w:lvlJc w:val="left"/>
      <w:pPr>
        <w:ind w:left="3600" w:hanging="360"/>
      </w:pPr>
      <w:rPr>
        <w:rFonts w:ascii="Courier New" w:hAnsi="Courier New" w:cs="Courier New" w:hint="default"/>
      </w:rPr>
    </w:lvl>
    <w:lvl w:ilvl="5" w:tplc="41B4E4F4" w:tentative="1">
      <w:start w:val="1"/>
      <w:numFmt w:val="bullet"/>
      <w:lvlText w:val=""/>
      <w:lvlJc w:val="left"/>
      <w:pPr>
        <w:ind w:left="4320" w:hanging="360"/>
      </w:pPr>
      <w:rPr>
        <w:rFonts w:ascii="Wingdings" w:hAnsi="Wingdings" w:hint="default"/>
      </w:rPr>
    </w:lvl>
    <w:lvl w:ilvl="6" w:tplc="16A2A01E" w:tentative="1">
      <w:start w:val="1"/>
      <w:numFmt w:val="bullet"/>
      <w:lvlText w:val=""/>
      <w:lvlJc w:val="left"/>
      <w:pPr>
        <w:ind w:left="5040" w:hanging="360"/>
      </w:pPr>
      <w:rPr>
        <w:rFonts w:ascii="Symbol" w:hAnsi="Symbol" w:hint="default"/>
      </w:rPr>
    </w:lvl>
    <w:lvl w:ilvl="7" w:tplc="3A1EDC5A" w:tentative="1">
      <w:start w:val="1"/>
      <w:numFmt w:val="bullet"/>
      <w:lvlText w:val="o"/>
      <w:lvlJc w:val="left"/>
      <w:pPr>
        <w:ind w:left="5760" w:hanging="360"/>
      </w:pPr>
      <w:rPr>
        <w:rFonts w:ascii="Courier New" w:hAnsi="Courier New" w:cs="Courier New" w:hint="default"/>
      </w:rPr>
    </w:lvl>
    <w:lvl w:ilvl="8" w:tplc="2138D390" w:tentative="1">
      <w:start w:val="1"/>
      <w:numFmt w:val="bullet"/>
      <w:lvlText w:val=""/>
      <w:lvlJc w:val="left"/>
      <w:pPr>
        <w:ind w:left="6480" w:hanging="360"/>
      </w:pPr>
      <w:rPr>
        <w:rFonts w:ascii="Wingdings" w:hAnsi="Wingdings" w:hint="default"/>
      </w:rPr>
    </w:lvl>
  </w:abstractNum>
  <w:abstractNum w:abstractNumId="16" w15:restartNumberingAfterBreak="0">
    <w:nsid w:val="31F70F71"/>
    <w:multiLevelType w:val="multilevel"/>
    <w:tmpl w:val="1A8258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13424"/>
    <w:multiLevelType w:val="multilevel"/>
    <w:tmpl w:val="0D4A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0853BC"/>
    <w:multiLevelType w:val="multilevel"/>
    <w:tmpl w:val="4580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4547E"/>
    <w:multiLevelType w:val="multilevel"/>
    <w:tmpl w:val="5338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B39B7"/>
    <w:multiLevelType w:val="multilevel"/>
    <w:tmpl w:val="E21C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A204D"/>
    <w:multiLevelType w:val="multilevel"/>
    <w:tmpl w:val="B384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1586C"/>
    <w:multiLevelType w:val="multilevel"/>
    <w:tmpl w:val="5BA8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E6B36"/>
    <w:multiLevelType w:val="multilevel"/>
    <w:tmpl w:val="C8FCFFA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34AD5"/>
    <w:multiLevelType w:val="multilevel"/>
    <w:tmpl w:val="42D0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0A6E0B"/>
    <w:multiLevelType w:val="multilevel"/>
    <w:tmpl w:val="2252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938A2"/>
    <w:multiLevelType w:val="multilevel"/>
    <w:tmpl w:val="888E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C7152F"/>
    <w:multiLevelType w:val="multilevel"/>
    <w:tmpl w:val="BDFC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490AEE"/>
    <w:multiLevelType w:val="multilevel"/>
    <w:tmpl w:val="888E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90375"/>
    <w:multiLevelType w:val="multilevel"/>
    <w:tmpl w:val="512A43D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6508E3"/>
    <w:multiLevelType w:val="multilevel"/>
    <w:tmpl w:val="464E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A2468"/>
    <w:multiLevelType w:val="multilevel"/>
    <w:tmpl w:val="C8FCFFA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8D1D78"/>
    <w:multiLevelType w:val="multilevel"/>
    <w:tmpl w:val="5BA8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C238D7"/>
    <w:multiLevelType w:val="multilevel"/>
    <w:tmpl w:val="8494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FD3698"/>
    <w:multiLevelType w:val="multilevel"/>
    <w:tmpl w:val="62DA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D331EE"/>
    <w:multiLevelType w:val="multilevel"/>
    <w:tmpl w:val="6986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7"/>
  </w:num>
  <w:num w:numId="3">
    <w:abstractNumId w:val="19"/>
  </w:num>
  <w:num w:numId="4">
    <w:abstractNumId w:val="5"/>
  </w:num>
  <w:num w:numId="5">
    <w:abstractNumId w:val="24"/>
  </w:num>
  <w:num w:numId="6">
    <w:abstractNumId w:val="30"/>
  </w:num>
  <w:num w:numId="7">
    <w:abstractNumId w:val="29"/>
  </w:num>
  <w:num w:numId="8">
    <w:abstractNumId w:val="14"/>
  </w:num>
  <w:num w:numId="9">
    <w:abstractNumId w:val="20"/>
  </w:num>
  <w:num w:numId="10">
    <w:abstractNumId w:val="23"/>
  </w:num>
  <w:num w:numId="11">
    <w:abstractNumId w:val="13"/>
  </w:num>
  <w:num w:numId="12">
    <w:abstractNumId w:val="17"/>
  </w:num>
  <w:num w:numId="13">
    <w:abstractNumId w:val="34"/>
  </w:num>
  <w:num w:numId="14">
    <w:abstractNumId w:val="12"/>
  </w:num>
  <w:num w:numId="15">
    <w:abstractNumId w:val="35"/>
  </w:num>
  <w:num w:numId="16">
    <w:abstractNumId w:val="21"/>
  </w:num>
  <w:num w:numId="17">
    <w:abstractNumId w:val="16"/>
  </w:num>
  <w:num w:numId="18">
    <w:abstractNumId w:val="7"/>
  </w:num>
  <w:num w:numId="19">
    <w:abstractNumId w:val="9"/>
  </w:num>
  <w:num w:numId="20">
    <w:abstractNumId w:val="0"/>
  </w:num>
  <w:num w:numId="21">
    <w:abstractNumId w:val="2"/>
  </w:num>
  <w:num w:numId="22">
    <w:abstractNumId w:val="32"/>
  </w:num>
  <w:num w:numId="23">
    <w:abstractNumId w:val="15"/>
  </w:num>
  <w:num w:numId="24">
    <w:abstractNumId w:val="4"/>
  </w:num>
  <w:num w:numId="25">
    <w:abstractNumId w:val="33"/>
  </w:num>
  <w:num w:numId="26">
    <w:abstractNumId w:val="11"/>
  </w:num>
  <w:num w:numId="27">
    <w:abstractNumId w:val="22"/>
  </w:num>
  <w:num w:numId="28">
    <w:abstractNumId w:val="1"/>
  </w:num>
  <w:num w:numId="29">
    <w:abstractNumId w:val="28"/>
  </w:num>
  <w:num w:numId="30">
    <w:abstractNumId w:val="26"/>
  </w:num>
  <w:num w:numId="31">
    <w:abstractNumId w:val="25"/>
  </w:num>
  <w:num w:numId="32">
    <w:abstractNumId w:val="8"/>
  </w:num>
  <w:num w:numId="33">
    <w:abstractNumId w:val="3"/>
  </w:num>
  <w:num w:numId="34">
    <w:abstractNumId w:val="10"/>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TawNDGxNDY1MDdS0lEKTi0uzszPAykwqgUA/Kgw4SwAAAA="/>
  </w:docVars>
  <w:rsids>
    <w:rsidRoot w:val="006F4A95"/>
    <w:rsid w:val="00047281"/>
    <w:rsid w:val="00064C02"/>
    <w:rsid w:val="000652DC"/>
    <w:rsid w:val="00067218"/>
    <w:rsid w:val="0009615F"/>
    <w:rsid w:val="000963C2"/>
    <w:rsid w:val="000A7648"/>
    <w:rsid w:val="000B5C1D"/>
    <w:rsid w:val="000D2040"/>
    <w:rsid w:val="000E77FD"/>
    <w:rsid w:val="000F1096"/>
    <w:rsid w:val="000F59B3"/>
    <w:rsid w:val="00104454"/>
    <w:rsid w:val="00110756"/>
    <w:rsid w:val="0012328A"/>
    <w:rsid w:val="0013652C"/>
    <w:rsid w:val="00152527"/>
    <w:rsid w:val="00156057"/>
    <w:rsid w:val="00171606"/>
    <w:rsid w:val="00196244"/>
    <w:rsid w:val="001A29BA"/>
    <w:rsid w:val="001B66C4"/>
    <w:rsid w:val="001E653B"/>
    <w:rsid w:val="0020451A"/>
    <w:rsid w:val="002048E8"/>
    <w:rsid w:val="00211D6E"/>
    <w:rsid w:val="002144D9"/>
    <w:rsid w:val="00224193"/>
    <w:rsid w:val="00235963"/>
    <w:rsid w:val="00245303"/>
    <w:rsid w:val="00251B06"/>
    <w:rsid w:val="00252281"/>
    <w:rsid w:val="00262E48"/>
    <w:rsid w:val="00271222"/>
    <w:rsid w:val="00274D21"/>
    <w:rsid w:val="00280D0C"/>
    <w:rsid w:val="00284FD9"/>
    <w:rsid w:val="00287361"/>
    <w:rsid w:val="002879D7"/>
    <w:rsid w:val="002A2E67"/>
    <w:rsid w:val="002A53FB"/>
    <w:rsid w:val="002C11D3"/>
    <w:rsid w:val="002E1DBC"/>
    <w:rsid w:val="00304C16"/>
    <w:rsid w:val="00306D45"/>
    <w:rsid w:val="00314BCB"/>
    <w:rsid w:val="0032054D"/>
    <w:rsid w:val="0032222E"/>
    <w:rsid w:val="0032322D"/>
    <w:rsid w:val="00346255"/>
    <w:rsid w:val="0035092A"/>
    <w:rsid w:val="003604D6"/>
    <w:rsid w:val="00376CA1"/>
    <w:rsid w:val="00377932"/>
    <w:rsid w:val="00382EB9"/>
    <w:rsid w:val="003A7DE7"/>
    <w:rsid w:val="003E5E39"/>
    <w:rsid w:val="003E71DA"/>
    <w:rsid w:val="003F68F6"/>
    <w:rsid w:val="00404DAE"/>
    <w:rsid w:val="00413C48"/>
    <w:rsid w:val="0042120F"/>
    <w:rsid w:val="00436174"/>
    <w:rsid w:val="004507D0"/>
    <w:rsid w:val="00457BCF"/>
    <w:rsid w:val="004747D7"/>
    <w:rsid w:val="00497263"/>
    <w:rsid w:val="004B1FAA"/>
    <w:rsid w:val="004B7440"/>
    <w:rsid w:val="004D1F6D"/>
    <w:rsid w:val="004D7DF5"/>
    <w:rsid w:val="004F7CE1"/>
    <w:rsid w:val="005335E7"/>
    <w:rsid w:val="00553D1C"/>
    <w:rsid w:val="005651D2"/>
    <w:rsid w:val="00567322"/>
    <w:rsid w:val="0057125E"/>
    <w:rsid w:val="00577935"/>
    <w:rsid w:val="005913D1"/>
    <w:rsid w:val="005A4415"/>
    <w:rsid w:val="005A4A50"/>
    <w:rsid w:val="005E0D04"/>
    <w:rsid w:val="005F09D1"/>
    <w:rsid w:val="00621EC6"/>
    <w:rsid w:val="006230F0"/>
    <w:rsid w:val="00657EFC"/>
    <w:rsid w:val="00666920"/>
    <w:rsid w:val="00672140"/>
    <w:rsid w:val="00680C9E"/>
    <w:rsid w:val="00693E4D"/>
    <w:rsid w:val="00694585"/>
    <w:rsid w:val="006C04C8"/>
    <w:rsid w:val="006D6310"/>
    <w:rsid w:val="006E070C"/>
    <w:rsid w:val="006E249D"/>
    <w:rsid w:val="006F4A95"/>
    <w:rsid w:val="00707C65"/>
    <w:rsid w:val="0071431D"/>
    <w:rsid w:val="00716D8F"/>
    <w:rsid w:val="00720452"/>
    <w:rsid w:val="00725718"/>
    <w:rsid w:val="00742D10"/>
    <w:rsid w:val="00761D8D"/>
    <w:rsid w:val="0076246B"/>
    <w:rsid w:val="00785937"/>
    <w:rsid w:val="007B3FF4"/>
    <w:rsid w:val="007F77BB"/>
    <w:rsid w:val="0080525E"/>
    <w:rsid w:val="00821F81"/>
    <w:rsid w:val="00822A63"/>
    <w:rsid w:val="00830159"/>
    <w:rsid w:val="00833748"/>
    <w:rsid w:val="00834877"/>
    <w:rsid w:val="00864D7F"/>
    <w:rsid w:val="00872E43"/>
    <w:rsid w:val="00894F4F"/>
    <w:rsid w:val="008A6796"/>
    <w:rsid w:val="008B67D8"/>
    <w:rsid w:val="008C1B82"/>
    <w:rsid w:val="008C6217"/>
    <w:rsid w:val="008E6C6F"/>
    <w:rsid w:val="00911C72"/>
    <w:rsid w:val="00914023"/>
    <w:rsid w:val="00916FD1"/>
    <w:rsid w:val="0092651E"/>
    <w:rsid w:val="00940ADC"/>
    <w:rsid w:val="00943C89"/>
    <w:rsid w:val="00947A52"/>
    <w:rsid w:val="0096258B"/>
    <w:rsid w:val="009741BC"/>
    <w:rsid w:val="009A122F"/>
    <w:rsid w:val="009A40EF"/>
    <w:rsid w:val="009F3FC7"/>
    <w:rsid w:val="00A04472"/>
    <w:rsid w:val="00A12E17"/>
    <w:rsid w:val="00A23F85"/>
    <w:rsid w:val="00A30978"/>
    <w:rsid w:val="00A425E8"/>
    <w:rsid w:val="00A601A3"/>
    <w:rsid w:val="00A900B1"/>
    <w:rsid w:val="00A95451"/>
    <w:rsid w:val="00A97CB7"/>
    <w:rsid w:val="00AC2CBE"/>
    <w:rsid w:val="00B35B8D"/>
    <w:rsid w:val="00B61ECA"/>
    <w:rsid w:val="00B75D6F"/>
    <w:rsid w:val="00B81944"/>
    <w:rsid w:val="00B85C01"/>
    <w:rsid w:val="00B96A5D"/>
    <w:rsid w:val="00BC337D"/>
    <w:rsid w:val="00BE7583"/>
    <w:rsid w:val="00C156DC"/>
    <w:rsid w:val="00C341A7"/>
    <w:rsid w:val="00C71B35"/>
    <w:rsid w:val="00C80FE5"/>
    <w:rsid w:val="00C874D7"/>
    <w:rsid w:val="00C92E20"/>
    <w:rsid w:val="00CC2869"/>
    <w:rsid w:val="00CD555A"/>
    <w:rsid w:val="00CE48EF"/>
    <w:rsid w:val="00CE597C"/>
    <w:rsid w:val="00CE7C30"/>
    <w:rsid w:val="00CF2E10"/>
    <w:rsid w:val="00CF3FD8"/>
    <w:rsid w:val="00D4102B"/>
    <w:rsid w:val="00D56B7F"/>
    <w:rsid w:val="00D710D8"/>
    <w:rsid w:val="00DB16C3"/>
    <w:rsid w:val="00DC3CCF"/>
    <w:rsid w:val="00DC67AC"/>
    <w:rsid w:val="00DE0CA7"/>
    <w:rsid w:val="00DE5E26"/>
    <w:rsid w:val="00E0038F"/>
    <w:rsid w:val="00E175BF"/>
    <w:rsid w:val="00E6199C"/>
    <w:rsid w:val="00E70CC1"/>
    <w:rsid w:val="00E8776D"/>
    <w:rsid w:val="00E9088E"/>
    <w:rsid w:val="00E970CB"/>
    <w:rsid w:val="00EB540A"/>
    <w:rsid w:val="00EE7917"/>
    <w:rsid w:val="00EF3050"/>
    <w:rsid w:val="00F01733"/>
    <w:rsid w:val="00F11E69"/>
    <w:rsid w:val="00F154D4"/>
    <w:rsid w:val="00F3387E"/>
    <w:rsid w:val="00F50A62"/>
    <w:rsid w:val="00FA6A34"/>
    <w:rsid w:val="00FC7382"/>
    <w:rsid w:val="00FE39EA"/>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3ECC"/>
  <w15:chartTrackingRefBased/>
  <w15:docId w15:val="{6BF6F4D9-1E26-4D65-BD6C-7692146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096"/>
    <w:rPr>
      <w:color w:val="0563C1" w:themeColor="hyperlink"/>
      <w:u w:val="single"/>
    </w:rPr>
  </w:style>
  <w:style w:type="character" w:customStyle="1" w:styleId="1">
    <w:name w:val="Неразрешенное упоминание1"/>
    <w:basedOn w:val="a0"/>
    <w:uiPriority w:val="99"/>
    <w:semiHidden/>
    <w:unhideWhenUsed/>
    <w:rsid w:val="000F1096"/>
    <w:rPr>
      <w:color w:val="605E5C"/>
      <w:shd w:val="clear" w:color="auto" w:fill="E1DFDD"/>
    </w:rPr>
  </w:style>
  <w:style w:type="paragraph" w:styleId="a4">
    <w:name w:val="List Paragraph"/>
    <w:basedOn w:val="a"/>
    <w:uiPriority w:val="34"/>
    <w:qFormat/>
    <w:rsid w:val="000F1096"/>
    <w:pPr>
      <w:ind w:left="720"/>
      <w:contextualSpacing/>
    </w:pPr>
  </w:style>
  <w:style w:type="table" w:styleId="10">
    <w:name w:val="Plain Table 1"/>
    <w:basedOn w:val="a1"/>
    <w:uiPriority w:val="41"/>
    <w:rsid w:val="000F10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footnote text"/>
    <w:basedOn w:val="a"/>
    <w:link w:val="a6"/>
    <w:uiPriority w:val="99"/>
    <w:semiHidden/>
    <w:unhideWhenUsed/>
    <w:rsid w:val="000F59B3"/>
    <w:pPr>
      <w:spacing w:after="0" w:line="240" w:lineRule="auto"/>
    </w:pPr>
    <w:rPr>
      <w:sz w:val="20"/>
      <w:szCs w:val="20"/>
    </w:rPr>
  </w:style>
  <w:style w:type="character" w:customStyle="1" w:styleId="a6">
    <w:name w:val="Текст сноски Знак"/>
    <w:basedOn w:val="a0"/>
    <w:link w:val="a5"/>
    <w:uiPriority w:val="99"/>
    <w:semiHidden/>
    <w:rsid w:val="000F59B3"/>
    <w:rPr>
      <w:sz w:val="20"/>
      <w:szCs w:val="20"/>
    </w:rPr>
  </w:style>
  <w:style w:type="character" w:styleId="a7">
    <w:name w:val="footnote reference"/>
    <w:basedOn w:val="a0"/>
    <w:uiPriority w:val="99"/>
    <w:semiHidden/>
    <w:unhideWhenUsed/>
    <w:rsid w:val="000F5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0/2018" TargetMode="External"/><Relationship Id="rId3" Type="http://schemas.openxmlformats.org/officeDocument/2006/relationships/styles" Target="styles.xml"/><Relationship Id="rId7" Type="http://schemas.openxmlformats.org/officeDocument/2006/relationships/hyperlink" Target="https://www.uzhnu.edu.u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nlmcatalog/journ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58E8-6A19-4E1F-8F1C-3B6C4DD7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Рецензент</cp:lastModifiedBy>
  <cp:revision>3</cp:revision>
  <dcterms:created xsi:type="dcterms:W3CDTF">2021-11-30T07:35:00Z</dcterms:created>
  <dcterms:modified xsi:type="dcterms:W3CDTF">2023-09-27T12:09:00Z</dcterms:modified>
</cp:coreProperties>
</file>